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B3" w:rsidRDefault="004735DC">
      <w:pPr>
        <w:spacing w:before="240" w:after="24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ALGEBRA 1</w:t>
      </w:r>
    </w:p>
    <w:p w:rsidR="00026BB3" w:rsidRDefault="004735D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J. E. PIERRE, TEACHER</w:t>
      </w:r>
    </w:p>
    <w:p w:rsidR="00026BB3" w:rsidRDefault="004735DC">
      <w:pPr>
        <w:spacing w:before="240" w:after="240"/>
        <w:rPr>
          <w:rFonts w:ascii="Times New Roman" w:eastAsia="Times New Roman" w:hAnsi="Times New Roman" w:cs="Times New Roman"/>
          <w:b/>
          <w:sz w:val="24"/>
          <w:szCs w:val="24"/>
        </w:rPr>
      </w:pPr>
      <w:hyperlink r:id="rId7">
        <w:r>
          <w:rPr>
            <w:rFonts w:ascii="Times New Roman" w:eastAsia="Times New Roman" w:hAnsi="Times New Roman" w:cs="Times New Roman"/>
            <w:b/>
            <w:color w:val="1155CC"/>
            <w:sz w:val="24"/>
            <w:szCs w:val="24"/>
            <w:u w:val="single"/>
          </w:rPr>
          <w:t>J1pierre@nps.k12.nj.us</w:t>
        </w:r>
      </w:hyperlink>
      <w:r>
        <w:rPr>
          <w:rFonts w:ascii="Times New Roman" w:eastAsia="Times New Roman" w:hAnsi="Times New Roman" w:cs="Times New Roman"/>
          <w:b/>
          <w:sz w:val="24"/>
          <w:szCs w:val="24"/>
        </w:rPr>
        <w:t>, (862)955-2294</w:t>
      </w:r>
    </w:p>
    <w:p w:rsidR="00026BB3" w:rsidRDefault="004735DC">
      <w:pPr>
        <w:pStyle w:val="Title"/>
        <w:spacing w:before="240" w:after="240"/>
      </w:pPr>
      <w:bookmarkStart w:id="1" w:name="_odkxtxjicod5" w:colFirst="0" w:colLast="0"/>
      <w:bookmarkEnd w:id="1"/>
      <w:r>
        <w:rPr>
          <w:rFonts w:ascii="Times New Roman" w:eastAsia="Times New Roman" w:hAnsi="Times New Roman" w:cs="Times New Roman"/>
        </w:rPr>
        <w:t xml:space="preserve"> </w:t>
      </w:r>
      <w:r>
        <w:rPr>
          <w:rFonts w:ascii="Times New Roman" w:eastAsia="Times New Roman" w:hAnsi="Times New Roman" w:cs="Times New Roman"/>
          <w:sz w:val="24"/>
          <w:szCs w:val="24"/>
          <w:highlight w:val="white"/>
        </w:rPr>
        <w:t>Welcome to Algebra 1 with Dr. Pierre. I am delighted to have you as a student this academic year, 2023-2024. I look forward to meeting you, getting to know you, and working with you to reach your maximum potential and have a successful academic year at Eag</w:t>
      </w:r>
      <w:r>
        <w:rPr>
          <w:rFonts w:ascii="Times New Roman" w:eastAsia="Times New Roman" w:hAnsi="Times New Roman" w:cs="Times New Roman"/>
          <w:sz w:val="24"/>
          <w:szCs w:val="24"/>
          <w:highlight w:val="white"/>
        </w:rPr>
        <w:t>le Academy for Young Men of Newark. Let’s work together to create a safe, fun, respectful, and dynamic learning environmen</w:t>
      </w:r>
      <w:r>
        <w:rPr>
          <w:sz w:val="24"/>
          <w:szCs w:val="24"/>
          <w:highlight w:val="white"/>
        </w:rPr>
        <w:t>t</w:t>
      </w:r>
    </w:p>
    <w:tbl>
      <w:tblPr>
        <w:tblStyle w:val="a"/>
        <w:tblW w:w="10860"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8400"/>
      </w:tblGrid>
      <w:tr w:rsidR="00026BB3">
        <w:tc>
          <w:tcPr>
            <w:tcW w:w="2460" w:type="dxa"/>
            <w:shd w:val="clear" w:color="auto" w:fill="auto"/>
            <w:tcMar>
              <w:top w:w="100" w:type="dxa"/>
              <w:left w:w="100" w:type="dxa"/>
              <w:bottom w:w="100" w:type="dxa"/>
              <w:right w:w="100" w:type="dxa"/>
            </w:tcMar>
          </w:tcPr>
          <w:p w:rsidR="00026BB3" w:rsidRDefault="004735DC">
            <w:pPr>
              <w:widowControl w:val="0"/>
              <w:pBdr>
                <w:top w:val="nil"/>
                <w:left w:val="nil"/>
                <w:bottom w:val="nil"/>
                <w:right w:val="nil"/>
                <w:between w:val="nil"/>
              </w:pBdr>
              <w:spacing w:line="240" w:lineRule="auto"/>
              <w:rPr>
                <w:b/>
              </w:rPr>
            </w:pPr>
            <w:r>
              <w:rPr>
                <w:b/>
              </w:rPr>
              <w:t>Course &amp; Grade Level</w:t>
            </w:r>
          </w:p>
        </w:tc>
        <w:tc>
          <w:tcPr>
            <w:tcW w:w="8400" w:type="dxa"/>
            <w:shd w:val="clear" w:color="auto" w:fill="auto"/>
            <w:tcMar>
              <w:top w:w="100" w:type="dxa"/>
              <w:left w:w="100" w:type="dxa"/>
              <w:bottom w:w="100" w:type="dxa"/>
              <w:right w:w="100" w:type="dxa"/>
            </w:tcMar>
          </w:tcPr>
          <w:p w:rsidR="00026BB3" w:rsidRDefault="004735DC">
            <w:pPr>
              <w:widowControl w:val="0"/>
              <w:pBdr>
                <w:top w:val="nil"/>
                <w:left w:val="nil"/>
                <w:bottom w:val="nil"/>
                <w:right w:val="nil"/>
                <w:between w:val="nil"/>
              </w:pBdr>
              <w:spacing w:line="240" w:lineRule="auto"/>
            </w:pPr>
            <w:r>
              <w:rPr>
                <w:rFonts w:ascii="Times New Roman" w:eastAsia="Times New Roman" w:hAnsi="Times New Roman" w:cs="Times New Roman"/>
              </w:rPr>
              <w:t>ALGEBRA 1, 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w:t>
            </w:r>
          </w:p>
        </w:tc>
      </w:tr>
      <w:tr w:rsidR="00026BB3">
        <w:tc>
          <w:tcPr>
            <w:tcW w:w="2460" w:type="dxa"/>
            <w:shd w:val="clear" w:color="auto" w:fill="auto"/>
            <w:tcMar>
              <w:top w:w="100" w:type="dxa"/>
              <w:left w:w="100" w:type="dxa"/>
              <w:bottom w:w="100" w:type="dxa"/>
              <w:right w:w="100" w:type="dxa"/>
            </w:tcMar>
          </w:tcPr>
          <w:p w:rsidR="00026BB3" w:rsidRDefault="004735DC">
            <w:pPr>
              <w:widowControl w:val="0"/>
              <w:pBdr>
                <w:top w:val="nil"/>
                <w:left w:val="nil"/>
                <w:bottom w:val="nil"/>
                <w:right w:val="nil"/>
                <w:between w:val="nil"/>
              </w:pBdr>
              <w:spacing w:line="240" w:lineRule="auto"/>
              <w:rPr>
                <w:b/>
              </w:rPr>
            </w:pPr>
            <w:r>
              <w:rPr>
                <w:b/>
              </w:rPr>
              <w:t>Room #</w:t>
            </w:r>
          </w:p>
        </w:tc>
        <w:tc>
          <w:tcPr>
            <w:tcW w:w="8400" w:type="dxa"/>
            <w:shd w:val="clear" w:color="auto" w:fill="auto"/>
            <w:tcMar>
              <w:top w:w="100" w:type="dxa"/>
              <w:left w:w="100" w:type="dxa"/>
              <w:bottom w:w="100" w:type="dxa"/>
              <w:right w:w="100" w:type="dxa"/>
            </w:tcMar>
          </w:tcPr>
          <w:p w:rsidR="00026BB3" w:rsidRDefault="004735DC">
            <w:pPr>
              <w:widowControl w:val="0"/>
              <w:pBdr>
                <w:top w:val="nil"/>
                <w:left w:val="nil"/>
                <w:bottom w:val="nil"/>
                <w:right w:val="nil"/>
                <w:between w:val="nil"/>
              </w:pBdr>
              <w:spacing w:line="240" w:lineRule="auto"/>
            </w:pPr>
            <w:r>
              <w:t>408</w:t>
            </w:r>
          </w:p>
        </w:tc>
      </w:tr>
      <w:tr w:rsidR="00026BB3">
        <w:tc>
          <w:tcPr>
            <w:tcW w:w="2460" w:type="dxa"/>
            <w:shd w:val="clear" w:color="auto" w:fill="auto"/>
            <w:tcMar>
              <w:top w:w="100" w:type="dxa"/>
              <w:left w:w="100" w:type="dxa"/>
              <w:bottom w:w="100" w:type="dxa"/>
              <w:right w:w="100" w:type="dxa"/>
            </w:tcMar>
          </w:tcPr>
          <w:p w:rsidR="00026BB3" w:rsidRDefault="004735DC">
            <w:pPr>
              <w:widowControl w:val="0"/>
              <w:pBdr>
                <w:top w:val="nil"/>
                <w:left w:val="nil"/>
                <w:bottom w:val="nil"/>
                <w:right w:val="nil"/>
                <w:between w:val="nil"/>
              </w:pBdr>
              <w:spacing w:line="240" w:lineRule="auto"/>
              <w:rPr>
                <w:b/>
              </w:rPr>
            </w:pPr>
            <w:r>
              <w:rPr>
                <w:b/>
              </w:rPr>
              <w:t>Course Description</w:t>
            </w:r>
          </w:p>
        </w:tc>
        <w:tc>
          <w:tcPr>
            <w:tcW w:w="8400" w:type="dxa"/>
            <w:shd w:val="clear" w:color="auto" w:fill="auto"/>
            <w:tcMar>
              <w:top w:w="100" w:type="dxa"/>
              <w:left w:w="100" w:type="dxa"/>
              <w:bottom w:w="100" w:type="dxa"/>
              <w:right w:w="100" w:type="dxa"/>
            </w:tcMar>
          </w:tcPr>
          <w:p w:rsidR="00026BB3" w:rsidRDefault="004735DC">
            <w:pPr>
              <w:widowControl w:val="0"/>
              <w:pBdr>
                <w:top w:val="nil"/>
                <w:left w:val="nil"/>
                <w:bottom w:val="nil"/>
                <w:right w:val="nil"/>
                <w:between w:val="nil"/>
              </w:pBdr>
              <w:spacing w:line="240" w:lineRule="auto"/>
            </w:pPr>
            <w:r>
              <w:rPr>
                <w:rFonts w:ascii="Times New Roman" w:eastAsia="Times New Roman" w:hAnsi="Times New Roman" w:cs="Times New Roman"/>
              </w:rPr>
              <w:t>Algebra 1 is designed to deepen students’ understanding of linear, exponential, and quadratic functions by emphasizing patterns of change, multiple representations of functions and equations, real-world models, and methods for finding and representing solu</w:t>
            </w:r>
            <w:r>
              <w:rPr>
                <w:rFonts w:ascii="Times New Roman" w:eastAsia="Times New Roman" w:hAnsi="Times New Roman" w:cs="Times New Roman"/>
              </w:rPr>
              <w:t>tions of equations and inequalities.  Students interpret structure in expressions, write expressions in equivalent forms to solve problems, and create equations that describe relationships.  In this course, students understand solving equations and systems</w:t>
            </w:r>
            <w:r>
              <w:rPr>
                <w:rFonts w:ascii="Times New Roman" w:eastAsia="Times New Roman" w:hAnsi="Times New Roman" w:cs="Times New Roman"/>
              </w:rPr>
              <w:t xml:space="preserve"> of equations as a process of reasoning and explain the reasoning, solving equations and inequalities in one variable and solving systems of equations in two variables, using various representations.  Students deepen their understanding of the concept of a</w:t>
            </w:r>
            <w:r>
              <w:rPr>
                <w:rFonts w:ascii="Times New Roman" w:eastAsia="Times New Roman" w:hAnsi="Times New Roman" w:cs="Times New Roman"/>
              </w:rPr>
              <w:t xml:space="preserve"> function and are introduced to function notation.  Building upon the concept of a function, students interpret functions that arise in applications in terms of the context and analyze functions using different representations.  Students build functions th</w:t>
            </w:r>
            <w:r>
              <w:rPr>
                <w:rFonts w:ascii="Times New Roman" w:eastAsia="Times New Roman" w:hAnsi="Times New Roman" w:cs="Times New Roman"/>
              </w:rPr>
              <w:t xml:space="preserve">at model relationships between two quantities—focusing on relationships that can be modeled with linear, quadratic, and exponential functions.  Students construct and compare linear and exponential models to solve problems.   </w:t>
            </w:r>
            <w:r>
              <w:t xml:space="preserve"> </w:t>
            </w:r>
          </w:p>
        </w:tc>
      </w:tr>
      <w:tr w:rsidR="00026BB3">
        <w:tc>
          <w:tcPr>
            <w:tcW w:w="2460" w:type="dxa"/>
            <w:shd w:val="clear" w:color="auto" w:fill="auto"/>
            <w:tcMar>
              <w:top w:w="100" w:type="dxa"/>
              <w:left w:w="100" w:type="dxa"/>
              <w:bottom w:w="100" w:type="dxa"/>
              <w:right w:w="100" w:type="dxa"/>
            </w:tcMar>
          </w:tcPr>
          <w:p w:rsidR="00026BB3" w:rsidRDefault="004735DC">
            <w:pPr>
              <w:widowControl w:val="0"/>
              <w:pBdr>
                <w:top w:val="nil"/>
                <w:left w:val="nil"/>
                <w:bottom w:val="nil"/>
                <w:right w:val="nil"/>
                <w:between w:val="nil"/>
              </w:pBdr>
              <w:spacing w:line="240" w:lineRule="auto"/>
              <w:rPr>
                <w:b/>
              </w:rPr>
            </w:pPr>
            <w:r>
              <w:rPr>
                <w:b/>
              </w:rPr>
              <w:t>Required Materials</w:t>
            </w:r>
          </w:p>
        </w:tc>
        <w:tc>
          <w:tcPr>
            <w:tcW w:w="8400" w:type="dxa"/>
            <w:shd w:val="clear" w:color="auto" w:fill="auto"/>
            <w:tcMar>
              <w:top w:w="100" w:type="dxa"/>
              <w:left w:w="100" w:type="dxa"/>
              <w:bottom w:w="100" w:type="dxa"/>
              <w:right w:w="100" w:type="dxa"/>
            </w:tcMar>
          </w:tcPr>
          <w:p w:rsidR="00026BB3" w:rsidRDefault="004735DC">
            <w:pPr>
              <w:widowControl w:val="0"/>
              <w:spacing w:before="240" w:after="240"/>
            </w:pPr>
            <w:r>
              <w:rPr>
                <w:rFonts w:ascii="Times New Roman" w:eastAsia="Times New Roman" w:hAnsi="Times New Roman" w:cs="Times New Roman"/>
              </w:rPr>
              <w:t xml:space="preserve">Pencil, </w:t>
            </w:r>
            <w:r>
              <w:rPr>
                <w:rFonts w:ascii="Times New Roman" w:eastAsia="Times New Roman" w:hAnsi="Times New Roman" w:cs="Times New Roman"/>
              </w:rPr>
              <w:t xml:space="preserve">notebook, 1 inch binder dividers, ruled filler paper, sheet protectors, calculator, &amp; fine point dry erase markers </w:t>
            </w:r>
          </w:p>
        </w:tc>
      </w:tr>
      <w:tr w:rsidR="00026BB3">
        <w:tc>
          <w:tcPr>
            <w:tcW w:w="2460" w:type="dxa"/>
            <w:shd w:val="clear" w:color="auto" w:fill="auto"/>
            <w:tcMar>
              <w:top w:w="100" w:type="dxa"/>
              <w:left w:w="100" w:type="dxa"/>
              <w:bottom w:w="100" w:type="dxa"/>
              <w:right w:w="100" w:type="dxa"/>
            </w:tcMar>
          </w:tcPr>
          <w:p w:rsidR="00026BB3" w:rsidRDefault="004735DC">
            <w:pPr>
              <w:widowControl w:val="0"/>
              <w:pBdr>
                <w:top w:val="nil"/>
                <w:left w:val="nil"/>
                <w:bottom w:val="nil"/>
                <w:right w:val="nil"/>
                <w:between w:val="nil"/>
              </w:pBdr>
              <w:spacing w:line="240" w:lineRule="auto"/>
              <w:rPr>
                <w:b/>
              </w:rPr>
            </w:pPr>
            <w:r>
              <w:rPr>
                <w:b/>
              </w:rPr>
              <w:t>Policies &amp; Procedures</w:t>
            </w:r>
          </w:p>
        </w:tc>
        <w:tc>
          <w:tcPr>
            <w:tcW w:w="8400" w:type="dxa"/>
            <w:shd w:val="clear" w:color="auto" w:fill="auto"/>
            <w:tcMar>
              <w:top w:w="100" w:type="dxa"/>
              <w:left w:w="100" w:type="dxa"/>
              <w:bottom w:w="100" w:type="dxa"/>
              <w:right w:w="100" w:type="dxa"/>
            </w:tcMar>
          </w:tcPr>
          <w:p w:rsidR="00026BB3" w:rsidRDefault="004735DC">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Come to class every day with all needed materials and be prepared to contribute to the learning community and learn. </w:t>
            </w:r>
            <w:r>
              <w:rPr>
                <w:rFonts w:ascii="Times New Roman" w:eastAsia="Times New Roman" w:hAnsi="Times New Roman" w:cs="Times New Roman"/>
              </w:rPr>
              <w:t>The primary classroom expectations include:</w:t>
            </w:r>
          </w:p>
          <w:p w:rsidR="00026BB3" w:rsidRDefault="004735DC">
            <w:pPr>
              <w:widowControl w:val="0"/>
              <w:spacing w:before="240" w:after="240" w:line="240" w:lineRule="auto"/>
              <w:ind w:left="720"/>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Be present and participate in the learning activities. </w:t>
            </w:r>
          </w:p>
          <w:p w:rsidR="00026BB3" w:rsidRDefault="004735DC">
            <w:pPr>
              <w:widowControl w:val="0"/>
              <w:spacing w:before="240" w:after="240" w:line="240" w:lineRule="auto"/>
              <w:ind w:left="720"/>
              <w:rPr>
                <w:rFonts w:ascii="Times New Roman" w:eastAsia="Times New Roman" w:hAnsi="Times New Roman" w:cs="Times New Roman"/>
              </w:rPr>
            </w:pPr>
            <w:r>
              <w:rPr>
                <w:rFonts w:ascii="Noto Sans Symbols" w:eastAsia="Noto Sans Symbols" w:hAnsi="Noto Sans Symbols" w:cs="Noto Sans Symbols"/>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rPr>
              <w:t>Be respectful to yourself and others.</w:t>
            </w:r>
          </w:p>
          <w:p w:rsidR="00026BB3" w:rsidRDefault="004735DC">
            <w:pPr>
              <w:widowControl w:val="0"/>
              <w:spacing w:before="240" w:after="240" w:line="240" w:lineRule="auto"/>
              <w:ind w:left="720"/>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Do not use cell phone or listening devices during class.</w:t>
            </w:r>
          </w:p>
          <w:p w:rsidR="00026BB3" w:rsidRDefault="004735DC">
            <w:pPr>
              <w:widowControl w:val="0"/>
              <w:spacing w:before="240" w:after="240" w:line="240" w:lineRule="auto"/>
              <w:ind w:left="720"/>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No sidebar conversations when someone else is talking.</w:t>
            </w:r>
          </w:p>
          <w:p w:rsidR="00026BB3" w:rsidRDefault="004735DC">
            <w:pPr>
              <w:widowControl w:val="0"/>
              <w:pBdr>
                <w:top w:val="nil"/>
                <w:left w:val="nil"/>
                <w:bottom w:val="nil"/>
                <w:right w:val="nil"/>
                <w:between w:val="nil"/>
              </w:pBdr>
              <w:spacing w:line="240" w:lineRule="auto"/>
            </w:pPr>
            <w:r>
              <w:rPr>
                <w:rFonts w:ascii="Times New Roman" w:eastAsia="Times New Roman" w:hAnsi="Times New Roman" w:cs="Times New Roman"/>
              </w:rPr>
              <w:t xml:space="preserve">Complete all assignments in a timely manner and turn them in. </w:t>
            </w:r>
          </w:p>
        </w:tc>
      </w:tr>
      <w:tr w:rsidR="00026BB3">
        <w:tc>
          <w:tcPr>
            <w:tcW w:w="2460" w:type="dxa"/>
            <w:shd w:val="clear" w:color="auto" w:fill="auto"/>
            <w:tcMar>
              <w:top w:w="100" w:type="dxa"/>
              <w:left w:w="100" w:type="dxa"/>
              <w:bottom w:w="100" w:type="dxa"/>
              <w:right w:w="100" w:type="dxa"/>
            </w:tcMar>
          </w:tcPr>
          <w:p w:rsidR="00026BB3" w:rsidRDefault="004735DC">
            <w:pPr>
              <w:widowControl w:val="0"/>
              <w:pBdr>
                <w:top w:val="nil"/>
                <w:left w:val="nil"/>
                <w:bottom w:val="nil"/>
                <w:right w:val="nil"/>
                <w:between w:val="nil"/>
              </w:pBdr>
              <w:spacing w:line="240" w:lineRule="auto"/>
              <w:rPr>
                <w:b/>
              </w:rPr>
            </w:pPr>
            <w:r>
              <w:rPr>
                <w:b/>
              </w:rPr>
              <w:lastRenderedPageBreak/>
              <w:t xml:space="preserve">Grading Policy </w:t>
            </w:r>
          </w:p>
        </w:tc>
        <w:tc>
          <w:tcPr>
            <w:tcW w:w="8400" w:type="dxa"/>
            <w:shd w:val="clear" w:color="auto" w:fill="auto"/>
            <w:tcMar>
              <w:top w:w="100" w:type="dxa"/>
              <w:left w:w="100" w:type="dxa"/>
              <w:bottom w:w="100" w:type="dxa"/>
              <w:right w:w="100" w:type="dxa"/>
            </w:tcMar>
          </w:tcPr>
          <w:p w:rsidR="00026BB3" w:rsidRDefault="004735DC">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Category                                                                                    Percent of Grade</w:t>
            </w:r>
          </w:p>
          <w:p w:rsidR="00026BB3" w:rsidRDefault="004735DC">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Summative As</w:t>
            </w:r>
            <w:r>
              <w:rPr>
                <w:rFonts w:ascii="Book Antiqua" w:eastAsia="Book Antiqua" w:hAnsi="Book Antiqua" w:cs="Book Antiqua"/>
                <w:b/>
                <w:sz w:val="24"/>
                <w:szCs w:val="24"/>
              </w:rPr>
              <w:t>sessments                                                                       70%</w:t>
            </w:r>
          </w:p>
          <w:p w:rsidR="00026BB3" w:rsidRDefault="004735DC">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Formative Assessments                                                                          30%</w:t>
            </w:r>
          </w:p>
          <w:p w:rsidR="00026BB3" w:rsidRDefault="00026BB3">
            <w:pPr>
              <w:spacing w:line="240" w:lineRule="auto"/>
              <w:rPr>
                <w:rFonts w:ascii="Book Antiqua" w:eastAsia="Book Antiqua" w:hAnsi="Book Antiqua" w:cs="Book Antiqua"/>
                <w:b/>
                <w:sz w:val="24"/>
                <w:szCs w:val="24"/>
              </w:rPr>
            </w:pPr>
          </w:p>
          <w:p w:rsidR="00026BB3" w:rsidRDefault="004735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Summative Assessments</w:t>
            </w:r>
            <w:r>
              <w:rPr>
                <w:rFonts w:ascii="Times New Roman" w:eastAsia="Times New Roman" w:hAnsi="Times New Roman" w:cs="Times New Roman"/>
                <w:sz w:val="24"/>
                <w:szCs w:val="24"/>
              </w:rPr>
              <w:t xml:space="preserve"> include, but are not limited to the </w:t>
            </w:r>
            <w:proofErr w:type="gramStart"/>
            <w:r>
              <w:rPr>
                <w:rFonts w:ascii="Times New Roman" w:eastAsia="Times New Roman" w:hAnsi="Times New Roman" w:cs="Times New Roman"/>
                <w:sz w:val="24"/>
                <w:szCs w:val="24"/>
              </w:rPr>
              <w:t>following::</w:t>
            </w:r>
            <w:proofErr w:type="gramEnd"/>
          </w:p>
          <w:p w:rsidR="00026BB3" w:rsidRDefault="004735D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tests, performance based assessments, project based assessments, portfolios, essays, </w:t>
            </w:r>
            <w:proofErr w:type="spellStart"/>
            <w:r>
              <w:rPr>
                <w:rFonts w:ascii="Times New Roman" w:eastAsia="Times New Roman" w:hAnsi="Times New Roman" w:cs="Times New Roman"/>
                <w:sz w:val="24"/>
                <w:szCs w:val="24"/>
              </w:rPr>
              <w:t>mid term</w:t>
            </w:r>
            <w:proofErr w:type="spellEnd"/>
            <w:r>
              <w:rPr>
                <w:rFonts w:ascii="Times New Roman" w:eastAsia="Times New Roman" w:hAnsi="Times New Roman" w:cs="Times New Roman"/>
                <w:sz w:val="24"/>
                <w:szCs w:val="24"/>
              </w:rPr>
              <w:t xml:space="preserve"> and final examinations. </w:t>
            </w:r>
          </w:p>
          <w:p w:rsidR="00026BB3" w:rsidRDefault="00026BB3">
            <w:pPr>
              <w:widowControl w:val="0"/>
              <w:spacing w:line="240" w:lineRule="auto"/>
              <w:rPr>
                <w:rFonts w:ascii="Times New Roman" w:eastAsia="Times New Roman" w:hAnsi="Times New Roman" w:cs="Times New Roman"/>
                <w:sz w:val="24"/>
                <w:szCs w:val="24"/>
              </w:rPr>
            </w:pPr>
          </w:p>
          <w:p w:rsidR="00026BB3" w:rsidRDefault="004735DC">
            <w:pPr>
              <w:widowControl w:val="0"/>
              <w:spacing w:line="229" w:lineRule="auto"/>
              <w:ind w:right="704"/>
              <w:rPr>
                <w:rFonts w:ascii="Times New Roman" w:eastAsia="Times New Roman" w:hAnsi="Times New Roman" w:cs="Times New Roman"/>
                <w:sz w:val="24"/>
                <w:szCs w:val="24"/>
              </w:rPr>
            </w:pPr>
            <w:r>
              <w:rPr>
                <w:rFonts w:ascii="Book Antiqua" w:eastAsia="Book Antiqua" w:hAnsi="Book Antiqua" w:cs="Book Antiqua"/>
                <w:b/>
                <w:sz w:val="24"/>
                <w:szCs w:val="24"/>
              </w:rPr>
              <w:t xml:space="preserve">Formative </w:t>
            </w:r>
            <w:proofErr w:type="gramStart"/>
            <w:r>
              <w:rPr>
                <w:rFonts w:ascii="Book Antiqua" w:eastAsia="Book Antiqua" w:hAnsi="Book Antiqua" w:cs="Book Antiqua"/>
                <w:b/>
                <w:sz w:val="24"/>
                <w:szCs w:val="24"/>
              </w:rPr>
              <w:t xml:space="preserve">Assessments </w:t>
            </w:r>
            <w:r>
              <w:rPr>
                <w:rFonts w:ascii="Times New Roman" w:eastAsia="Times New Roman" w:hAnsi="Times New Roman" w:cs="Times New Roman"/>
                <w:sz w:val="24"/>
                <w:szCs w:val="24"/>
              </w:rPr>
              <w:t xml:space="preserve"> includes</w:t>
            </w:r>
            <w:proofErr w:type="gramEnd"/>
            <w:r>
              <w:rPr>
                <w:rFonts w:ascii="Times New Roman" w:eastAsia="Times New Roman" w:hAnsi="Times New Roman" w:cs="Times New Roman"/>
                <w:sz w:val="24"/>
                <w:szCs w:val="24"/>
              </w:rPr>
              <w:t xml:space="preserve">, but are not limited to the following: </w:t>
            </w:r>
          </w:p>
          <w:p w:rsidR="00026BB3" w:rsidRDefault="004735DC">
            <w:pPr>
              <w:widowControl w:val="0"/>
              <w:spacing w:line="229" w:lineRule="auto"/>
              <w:ind w:right="7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w:t>
            </w:r>
            <w:proofErr w:type="spellStart"/>
            <w:r>
              <w:rPr>
                <w:rFonts w:ascii="Times New Roman" w:eastAsia="Times New Roman" w:hAnsi="Times New Roman" w:cs="Times New Roman"/>
                <w:sz w:val="24"/>
                <w:szCs w:val="24"/>
              </w:rPr>
              <w:t>nows</w:t>
            </w:r>
            <w:proofErr w:type="spellEnd"/>
            <w:r>
              <w:rPr>
                <w:rFonts w:ascii="Times New Roman" w:eastAsia="Times New Roman" w:hAnsi="Times New Roman" w:cs="Times New Roman"/>
                <w:sz w:val="24"/>
                <w:szCs w:val="24"/>
              </w:rPr>
              <w:t>, daily instructional tasks, homework, drafts of ess</w:t>
            </w:r>
            <w:r>
              <w:rPr>
                <w:rFonts w:ascii="Times New Roman" w:eastAsia="Times New Roman" w:hAnsi="Times New Roman" w:cs="Times New Roman"/>
                <w:sz w:val="24"/>
                <w:szCs w:val="24"/>
              </w:rPr>
              <w:t>ays, quizzes, exit tickets, standards mastery performance tasks, class participation</w:t>
            </w:r>
          </w:p>
          <w:p w:rsidR="00026BB3" w:rsidRDefault="004735DC">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Gradebook will be updated on </w:t>
            </w:r>
            <w:proofErr w:type="spellStart"/>
            <w:r>
              <w:rPr>
                <w:rFonts w:ascii="Book Antiqua" w:eastAsia="Book Antiqua" w:hAnsi="Book Antiqua" w:cs="Book Antiqua"/>
                <w:sz w:val="24"/>
                <w:szCs w:val="24"/>
              </w:rPr>
              <w:t>Powerschool</w:t>
            </w:r>
            <w:proofErr w:type="spellEnd"/>
            <w:r>
              <w:rPr>
                <w:rFonts w:ascii="Book Antiqua" w:eastAsia="Book Antiqua" w:hAnsi="Book Antiqua" w:cs="Book Antiqua"/>
                <w:sz w:val="24"/>
                <w:szCs w:val="24"/>
              </w:rPr>
              <w:t xml:space="preserve"> weekly.                                                                                   </w:t>
            </w:r>
          </w:p>
        </w:tc>
      </w:tr>
      <w:tr w:rsidR="00026BB3">
        <w:tc>
          <w:tcPr>
            <w:tcW w:w="2460" w:type="dxa"/>
            <w:shd w:val="clear" w:color="auto" w:fill="auto"/>
            <w:tcMar>
              <w:top w:w="100" w:type="dxa"/>
              <w:left w:w="100" w:type="dxa"/>
              <w:bottom w:w="100" w:type="dxa"/>
              <w:right w:w="100" w:type="dxa"/>
            </w:tcMar>
          </w:tcPr>
          <w:p w:rsidR="00026BB3" w:rsidRDefault="004735DC">
            <w:pPr>
              <w:widowControl w:val="0"/>
              <w:pBdr>
                <w:top w:val="nil"/>
                <w:left w:val="nil"/>
                <w:bottom w:val="nil"/>
                <w:right w:val="nil"/>
                <w:between w:val="nil"/>
              </w:pBdr>
              <w:spacing w:line="240" w:lineRule="auto"/>
              <w:rPr>
                <w:b/>
              </w:rPr>
            </w:pPr>
            <w:r>
              <w:rPr>
                <w:b/>
              </w:rPr>
              <w:t>Late/Make Up Work Policy</w:t>
            </w:r>
          </w:p>
          <w:p w:rsidR="00026BB3" w:rsidRDefault="00026BB3">
            <w:pPr>
              <w:widowControl w:val="0"/>
              <w:pBdr>
                <w:top w:val="nil"/>
                <w:left w:val="nil"/>
                <w:bottom w:val="nil"/>
                <w:right w:val="nil"/>
                <w:between w:val="nil"/>
              </w:pBdr>
              <w:spacing w:line="240" w:lineRule="auto"/>
              <w:rPr>
                <w:b/>
              </w:rPr>
            </w:pPr>
          </w:p>
          <w:p w:rsidR="00026BB3" w:rsidRDefault="00026BB3">
            <w:pPr>
              <w:widowControl w:val="0"/>
              <w:pBdr>
                <w:top w:val="nil"/>
                <w:left w:val="nil"/>
                <w:bottom w:val="nil"/>
                <w:right w:val="nil"/>
                <w:between w:val="nil"/>
              </w:pBdr>
              <w:spacing w:line="240" w:lineRule="auto"/>
              <w:rPr>
                <w:b/>
              </w:rPr>
            </w:pPr>
          </w:p>
          <w:p w:rsidR="00026BB3" w:rsidRDefault="00026BB3">
            <w:pPr>
              <w:widowControl w:val="0"/>
              <w:pBdr>
                <w:top w:val="nil"/>
                <w:left w:val="nil"/>
                <w:bottom w:val="nil"/>
                <w:right w:val="nil"/>
                <w:between w:val="nil"/>
              </w:pBdr>
              <w:spacing w:line="240" w:lineRule="auto"/>
              <w:rPr>
                <w:b/>
              </w:rPr>
            </w:pPr>
          </w:p>
          <w:p w:rsidR="00026BB3" w:rsidRDefault="00026BB3">
            <w:pPr>
              <w:widowControl w:val="0"/>
              <w:pBdr>
                <w:top w:val="nil"/>
                <w:left w:val="nil"/>
                <w:bottom w:val="nil"/>
                <w:right w:val="nil"/>
                <w:between w:val="nil"/>
              </w:pBdr>
              <w:spacing w:line="240" w:lineRule="auto"/>
              <w:rPr>
                <w:b/>
              </w:rPr>
            </w:pPr>
          </w:p>
          <w:p w:rsidR="00026BB3" w:rsidRDefault="00026BB3">
            <w:pPr>
              <w:widowControl w:val="0"/>
              <w:pBdr>
                <w:top w:val="nil"/>
                <w:left w:val="nil"/>
                <w:bottom w:val="nil"/>
                <w:right w:val="nil"/>
                <w:between w:val="nil"/>
              </w:pBdr>
              <w:spacing w:line="240" w:lineRule="auto"/>
              <w:rPr>
                <w:b/>
              </w:rPr>
            </w:pPr>
          </w:p>
          <w:p w:rsidR="00026BB3" w:rsidRDefault="00026BB3">
            <w:pPr>
              <w:widowControl w:val="0"/>
              <w:pBdr>
                <w:top w:val="nil"/>
                <w:left w:val="nil"/>
                <w:bottom w:val="nil"/>
                <w:right w:val="nil"/>
                <w:between w:val="nil"/>
              </w:pBdr>
              <w:spacing w:line="240" w:lineRule="auto"/>
              <w:rPr>
                <w:b/>
              </w:rPr>
            </w:pPr>
          </w:p>
          <w:p w:rsidR="00026BB3" w:rsidRDefault="00026BB3">
            <w:pPr>
              <w:widowControl w:val="0"/>
              <w:pBdr>
                <w:top w:val="nil"/>
                <w:left w:val="nil"/>
                <w:bottom w:val="nil"/>
                <w:right w:val="nil"/>
                <w:between w:val="nil"/>
              </w:pBdr>
              <w:spacing w:line="240" w:lineRule="auto"/>
              <w:rPr>
                <w:b/>
              </w:rPr>
            </w:pPr>
          </w:p>
          <w:p w:rsidR="00026BB3" w:rsidRDefault="00026BB3">
            <w:pPr>
              <w:widowControl w:val="0"/>
              <w:pBdr>
                <w:top w:val="nil"/>
                <w:left w:val="nil"/>
                <w:bottom w:val="nil"/>
                <w:right w:val="nil"/>
                <w:between w:val="nil"/>
              </w:pBdr>
              <w:spacing w:line="240" w:lineRule="auto"/>
              <w:rPr>
                <w:b/>
              </w:rPr>
            </w:pPr>
          </w:p>
          <w:p w:rsidR="00026BB3" w:rsidRDefault="00026BB3">
            <w:pPr>
              <w:widowControl w:val="0"/>
              <w:pBdr>
                <w:top w:val="nil"/>
                <w:left w:val="nil"/>
                <w:bottom w:val="nil"/>
                <w:right w:val="nil"/>
                <w:between w:val="nil"/>
              </w:pBdr>
              <w:spacing w:line="240" w:lineRule="auto"/>
              <w:rPr>
                <w:b/>
              </w:rPr>
            </w:pPr>
          </w:p>
          <w:p w:rsidR="00026BB3" w:rsidRDefault="00026BB3">
            <w:pPr>
              <w:widowControl w:val="0"/>
              <w:pBdr>
                <w:top w:val="nil"/>
                <w:left w:val="nil"/>
                <w:bottom w:val="nil"/>
                <w:right w:val="nil"/>
                <w:between w:val="nil"/>
              </w:pBdr>
              <w:spacing w:line="240" w:lineRule="auto"/>
              <w:rPr>
                <w:b/>
              </w:rPr>
            </w:pPr>
          </w:p>
          <w:p w:rsidR="00026BB3" w:rsidRDefault="00026BB3">
            <w:pPr>
              <w:widowControl w:val="0"/>
              <w:pBdr>
                <w:top w:val="nil"/>
                <w:left w:val="nil"/>
                <w:bottom w:val="nil"/>
                <w:right w:val="nil"/>
                <w:between w:val="nil"/>
              </w:pBdr>
              <w:spacing w:line="240" w:lineRule="auto"/>
              <w:rPr>
                <w:b/>
              </w:rPr>
            </w:pPr>
          </w:p>
          <w:p w:rsidR="00026BB3" w:rsidRDefault="00026BB3">
            <w:pPr>
              <w:widowControl w:val="0"/>
              <w:pBdr>
                <w:top w:val="nil"/>
                <w:left w:val="nil"/>
                <w:bottom w:val="nil"/>
                <w:right w:val="nil"/>
                <w:between w:val="nil"/>
              </w:pBdr>
              <w:spacing w:line="240" w:lineRule="auto"/>
              <w:rPr>
                <w:b/>
              </w:rPr>
            </w:pPr>
          </w:p>
          <w:p w:rsidR="00026BB3" w:rsidRDefault="00026BB3">
            <w:pPr>
              <w:widowControl w:val="0"/>
              <w:pBdr>
                <w:top w:val="nil"/>
                <w:left w:val="nil"/>
                <w:bottom w:val="nil"/>
                <w:right w:val="nil"/>
                <w:between w:val="nil"/>
              </w:pBdr>
              <w:spacing w:line="240" w:lineRule="auto"/>
              <w:rPr>
                <w:b/>
              </w:rPr>
            </w:pPr>
          </w:p>
          <w:p w:rsidR="00026BB3" w:rsidRDefault="00026BB3">
            <w:pPr>
              <w:widowControl w:val="0"/>
              <w:pBdr>
                <w:top w:val="nil"/>
                <w:left w:val="nil"/>
                <w:bottom w:val="nil"/>
                <w:right w:val="nil"/>
                <w:between w:val="nil"/>
              </w:pBdr>
              <w:spacing w:line="240" w:lineRule="auto"/>
              <w:rPr>
                <w:b/>
              </w:rPr>
            </w:pPr>
          </w:p>
          <w:p w:rsidR="00026BB3" w:rsidRDefault="00026BB3">
            <w:pPr>
              <w:widowControl w:val="0"/>
              <w:pBdr>
                <w:top w:val="nil"/>
                <w:left w:val="nil"/>
                <w:bottom w:val="nil"/>
                <w:right w:val="nil"/>
                <w:between w:val="nil"/>
              </w:pBdr>
              <w:spacing w:line="240" w:lineRule="auto"/>
              <w:rPr>
                <w:b/>
              </w:rPr>
            </w:pPr>
          </w:p>
          <w:p w:rsidR="00026BB3" w:rsidRDefault="00026BB3">
            <w:pPr>
              <w:widowControl w:val="0"/>
              <w:pBdr>
                <w:top w:val="nil"/>
                <w:left w:val="nil"/>
                <w:bottom w:val="nil"/>
                <w:right w:val="nil"/>
                <w:between w:val="nil"/>
              </w:pBdr>
              <w:spacing w:line="240" w:lineRule="auto"/>
              <w:rPr>
                <w:b/>
              </w:rPr>
            </w:pPr>
          </w:p>
          <w:p w:rsidR="00026BB3" w:rsidRDefault="00026BB3">
            <w:pPr>
              <w:widowControl w:val="0"/>
              <w:pBdr>
                <w:top w:val="nil"/>
                <w:left w:val="nil"/>
                <w:bottom w:val="nil"/>
                <w:right w:val="nil"/>
                <w:between w:val="nil"/>
              </w:pBdr>
              <w:spacing w:line="240" w:lineRule="auto"/>
              <w:rPr>
                <w:b/>
              </w:rPr>
            </w:pPr>
          </w:p>
          <w:p w:rsidR="00026BB3" w:rsidRDefault="00026BB3">
            <w:pPr>
              <w:widowControl w:val="0"/>
              <w:pBdr>
                <w:top w:val="nil"/>
                <w:left w:val="nil"/>
                <w:bottom w:val="nil"/>
                <w:right w:val="nil"/>
                <w:between w:val="nil"/>
              </w:pBdr>
              <w:spacing w:line="240" w:lineRule="auto"/>
              <w:rPr>
                <w:b/>
              </w:rPr>
            </w:pPr>
          </w:p>
          <w:p w:rsidR="00026BB3" w:rsidRDefault="00026BB3">
            <w:pPr>
              <w:widowControl w:val="0"/>
              <w:pBdr>
                <w:top w:val="nil"/>
                <w:left w:val="nil"/>
                <w:bottom w:val="nil"/>
                <w:right w:val="nil"/>
                <w:between w:val="nil"/>
              </w:pBdr>
              <w:spacing w:line="240" w:lineRule="auto"/>
              <w:rPr>
                <w:b/>
              </w:rPr>
            </w:pPr>
          </w:p>
        </w:tc>
        <w:tc>
          <w:tcPr>
            <w:tcW w:w="8400" w:type="dxa"/>
            <w:shd w:val="clear" w:color="auto" w:fill="auto"/>
            <w:tcMar>
              <w:top w:w="100" w:type="dxa"/>
              <w:left w:w="100" w:type="dxa"/>
              <w:bottom w:w="100" w:type="dxa"/>
              <w:right w:w="100" w:type="dxa"/>
            </w:tcMar>
          </w:tcPr>
          <w:p w:rsidR="00026BB3" w:rsidRDefault="004735DC">
            <w:pPr>
              <w:spacing w:line="240" w:lineRule="auto"/>
              <w:rPr>
                <w:rFonts w:ascii="Book Antiqua" w:eastAsia="Book Antiqua" w:hAnsi="Book Antiqua" w:cs="Book Antiqua"/>
                <w:sz w:val="24"/>
                <w:szCs w:val="24"/>
              </w:rPr>
            </w:pPr>
            <w:r>
              <w:rPr>
                <w:rFonts w:ascii="Times New Roman" w:eastAsia="Times New Roman" w:hAnsi="Times New Roman" w:cs="Times New Roman"/>
              </w:rPr>
              <w:t>There is always an opportunity for students to retake an assessment for which they earned an unsatisfactory grade. However, it is the student’s responsibility to contact Dr. Pierre to reschedule the assessment within 10 days of its administration. St</w:t>
            </w:r>
            <w:r>
              <w:rPr>
                <w:rFonts w:ascii="Times New Roman" w:eastAsia="Times New Roman" w:hAnsi="Times New Roman" w:cs="Times New Roman"/>
              </w:rPr>
              <w:t xml:space="preserve">udents who retake an assessment will receive the average of the two grades earned. A missed assessment counts as an F or 53%.                                                                                     </w:t>
            </w:r>
          </w:p>
          <w:p w:rsidR="00026BB3" w:rsidRDefault="004735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have the opportunity to make up late work, without penalty under the following circumstances:</w:t>
            </w:r>
          </w:p>
          <w:p w:rsidR="00026BB3" w:rsidRDefault="004735DC">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Excused absences</w:t>
            </w:r>
          </w:p>
          <w:p w:rsidR="00026BB3" w:rsidRDefault="004735DC">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missed class due to a trip or school based activity</w:t>
            </w:r>
          </w:p>
          <w:p w:rsidR="00026BB3" w:rsidRDefault="004735DC">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went home </w:t>
            </w:r>
            <w:proofErr w:type="gramStart"/>
            <w:r>
              <w:rPr>
                <w:rFonts w:ascii="Times New Roman" w:eastAsia="Times New Roman" w:hAnsi="Times New Roman" w:cs="Times New Roman"/>
                <w:sz w:val="24"/>
                <w:szCs w:val="24"/>
              </w:rPr>
              <w:t>early,  (</w:t>
            </w:r>
            <w:proofErr w:type="gramEnd"/>
            <w:r>
              <w:rPr>
                <w:rFonts w:ascii="Times New Roman" w:eastAsia="Times New Roman" w:hAnsi="Times New Roman" w:cs="Times New Roman"/>
                <w:sz w:val="24"/>
                <w:szCs w:val="24"/>
              </w:rPr>
              <w:t>must be documented in school sign out book)</w:t>
            </w:r>
          </w:p>
          <w:p w:rsidR="00026BB3" w:rsidRDefault="004735DC">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Berea</w:t>
            </w:r>
            <w:r>
              <w:rPr>
                <w:rFonts w:ascii="Times New Roman" w:eastAsia="Times New Roman" w:hAnsi="Times New Roman" w:cs="Times New Roman"/>
                <w:sz w:val="24"/>
                <w:szCs w:val="24"/>
              </w:rPr>
              <w:t xml:space="preserve">vement </w:t>
            </w:r>
          </w:p>
          <w:p w:rsidR="00026BB3" w:rsidRDefault="004735DC">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Sickness/Hospitalization</w:t>
            </w:r>
          </w:p>
          <w:p w:rsidR="00026BB3" w:rsidRDefault="004735DC">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Failed assessment grade despite effort</w:t>
            </w:r>
          </w:p>
          <w:p w:rsidR="00026BB3" w:rsidRDefault="004735DC">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Extenuating Circumstances- (ex: black outs, natural disasters…)</w:t>
            </w:r>
          </w:p>
          <w:p w:rsidR="00026BB3" w:rsidRDefault="00026BB3">
            <w:pPr>
              <w:spacing w:line="240" w:lineRule="auto"/>
              <w:rPr>
                <w:rFonts w:ascii="Times New Roman" w:eastAsia="Times New Roman" w:hAnsi="Times New Roman" w:cs="Times New Roman"/>
                <w:sz w:val="24"/>
                <w:szCs w:val="24"/>
              </w:rPr>
            </w:pPr>
          </w:p>
          <w:p w:rsidR="00026BB3" w:rsidRDefault="004735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have the opportunity to make up late work at a reduced percentage, with the following circumstances:</w:t>
            </w:r>
          </w:p>
          <w:p w:rsidR="00026BB3" w:rsidRDefault="004735DC">
            <w:pPr>
              <w:numPr>
                <w:ilvl w:val="0"/>
                <w:numId w:val="1"/>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Conferenc</w:t>
            </w:r>
            <w:r>
              <w:rPr>
                <w:rFonts w:ascii="Book Antiqua" w:eastAsia="Book Antiqua" w:hAnsi="Book Antiqua" w:cs="Book Antiqua"/>
                <w:sz w:val="24"/>
                <w:szCs w:val="24"/>
              </w:rPr>
              <w:t>e with student and parent, with an agreement of specific assignments to be made up</w:t>
            </w:r>
          </w:p>
        </w:tc>
      </w:tr>
      <w:tr w:rsidR="00026BB3">
        <w:tc>
          <w:tcPr>
            <w:tcW w:w="2460" w:type="dxa"/>
            <w:shd w:val="clear" w:color="auto" w:fill="auto"/>
            <w:tcMar>
              <w:top w:w="100" w:type="dxa"/>
              <w:left w:w="100" w:type="dxa"/>
              <w:bottom w:w="100" w:type="dxa"/>
              <w:right w:w="100" w:type="dxa"/>
            </w:tcMar>
          </w:tcPr>
          <w:p w:rsidR="00026BB3" w:rsidRDefault="004735DC">
            <w:pPr>
              <w:widowControl w:val="0"/>
              <w:pBdr>
                <w:top w:val="nil"/>
                <w:left w:val="nil"/>
                <w:bottom w:val="nil"/>
                <w:right w:val="nil"/>
                <w:between w:val="nil"/>
              </w:pBdr>
              <w:spacing w:line="240" w:lineRule="auto"/>
              <w:rPr>
                <w:b/>
              </w:rPr>
            </w:pPr>
            <w:r>
              <w:rPr>
                <w:b/>
              </w:rPr>
              <w:lastRenderedPageBreak/>
              <w:t>Attendance &amp; Tardiness Policy</w:t>
            </w:r>
          </w:p>
        </w:tc>
        <w:tc>
          <w:tcPr>
            <w:tcW w:w="8400" w:type="dxa"/>
            <w:shd w:val="clear" w:color="auto" w:fill="auto"/>
            <w:tcMar>
              <w:top w:w="100" w:type="dxa"/>
              <w:left w:w="100" w:type="dxa"/>
              <w:bottom w:w="100" w:type="dxa"/>
              <w:right w:w="100" w:type="dxa"/>
            </w:tcMar>
          </w:tcPr>
          <w:p w:rsidR="00026BB3" w:rsidRDefault="004735DC">
            <w:pPr>
              <w:spacing w:line="240" w:lineRule="auto"/>
            </w:pPr>
            <w:r>
              <w:rPr>
                <w:rFonts w:ascii="Book Antiqua" w:eastAsia="Book Antiqua" w:hAnsi="Book Antiqua" w:cs="Book Antiqua"/>
                <w:sz w:val="24"/>
                <w:szCs w:val="24"/>
              </w:rPr>
              <w:t xml:space="preserve">Attendance and punctuality are necessary for successful completion of this course. In the event that you have an excused absence it is your responsibility to obtain make-up work and/or reschedule any missed assessments. </w:t>
            </w:r>
          </w:p>
        </w:tc>
      </w:tr>
      <w:tr w:rsidR="00026BB3">
        <w:tc>
          <w:tcPr>
            <w:tcW w:w="2460" w:type="dxa"/>
            <w:shd w:val="clear" w:color="auto" w:fill="auto"/>
            <w:tcMar>
              <w:top w:w="100" w:type="dxa"/>
              <w:left w:w="100" w:type="dxa"/>
              <w:bottom w:w="100" w:type="dxa"/>
              <w:right w:w="100" w:type="dxa"/>
            </w:tcMar>
          </w:tcPr>
          <w:p w:rsidR="00026BB3" w:rsidRDefault="004735DC">
            <w:pPr>
              <w:widowControl w:val="0"/>
              <w:pBdr>
                <w:top w:val="nil"/>
                <w:left w:val="nil"/>
                <w:bottom w:val="nil"/>
                <w:right w:val="nil"/>
                <w:between w:val="nil"/>
              </w:pBdr>
              <w:spacing w:line="240" w:lineRule="auto"/>
              <w:rPr>
                <w:b/>
              </w:rPr>
            </w:pPr>
            <w:r>
              <w:rPr>
                <w:b/>
              </w:rPr>
              <w:t xml:space="preserve">In Person and </w:t>
            </w:r>
          </w:p>
          <w:p w:rsidR="00026BB3" w:rsidRDefault="004735DC">
            <w:pPr>
              <w:widowControl w:val="0"/>
              <w:pBdr>
                <w:top w:val="nil"/>
                <w:left w:val="nil"/>
                <w:bottom w:val="nil"/>
                <w:right w:val="nil"/>
                <w:between w:val="nil"/>
              </w:pBdr>
              <w:spacing w:line="240" w:lineRule="auto"/>
              <w:rPr>
                <w:b/>
              </w:rPr>
            </w:pPr>
            <w:r>
              <w:rPr>
                <w:b/>
              </w:rPr>
              <w:t>Virtual Learning Ex</w:t>
            </w:r>
            <w:r>
              <w:rPr>
                <w:b/>
              </w:rPr>
              <w:t xml:space="preserve">pectations </w:t>
            </w:r>
          </w:p>
        </w:tc>
        <w:tc>
          <w:tcPr>
            <w:tcW w:w="8400" w:type="dxa"/>
            <w:shd w:val="clear" w:color="auto" w:fill="auto"/>
            <w:tcMar>
              <w:top w:w="100" w:type="dxa"/>
              <w:left w:w="100" w:type="dxa"/>
              <w:bottom w:w="100" w:type="dxa"/>
              <w:right w:w="100" w:type="dxa"/>
            </w:tcMar>
          </w:tcPr>
          <w:p w:rsidR="00026BB3" w:rsidRDefault="004735DC">
            <w:pPr>
              <w:spacing w:line="240" w:lineRule="auto"/>
            </w:pPr>
            <w:r>
              <w:rPr>
                <w:rFonts w:ascii="Times New Roman" w:eastAsia="Times New Roman" w:hAnsi="Times New Roman" w:cs="Times New Roman"/>
                <w:sz w:val="24"/>
                <w:szCs w:val="24"/>
              </w:rPr>
              <w:t>If the need arises, we will participate in synchronous (live) lessons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If virtual learning becomes necessary, it is the expectation that you actively participate in virtual lessons and complete all assignments to the best of your ability. Any i</w:t>
            </w:r>
            <w:r>
              <w:rPr>
                <w:rFonts w:ascii="Times New Roman" w:eastAsia="Times New Roman" w:hAnsi="Times New Roman" w:cs="Times New Roman"/>
                <w:sz w:val="24"/>
                <w:szCs w:val="24"/>
              </w:rPr>
              <w:t xml:space="preserve">nappropriate use (social media, cheating, FaceTime, phone calls, etc.) is strictly prohibited during sessions. Asynchronous lessons will be posted in our Google Classroom. Please demonstrate our Eagle Core Values - C.L.E.A.R. and adhere to NBOE Discipline </w:t>
            </w:r>
            <w:r>
              <w:rPr>
                <w:rFonts w:ascii="Times New Roman" w:eastAsia="Times New Roman" w:hAnsi="Times New Roman" w:cs="Times New Roman"/>
                <w:sz w:val="24"/>
                <w:szCs w:val="24"/>
              </w:rPr>
              <w:t xml:space="preserve">Policy. </w:t>
            </w:r>
          </w:p>
        </w:tc>
      </w:tr>
      <w:tr w:rsidR="00026BB3">
        <w:tc>
          <w:tcPr>
            <w:tcW w:w="2460" w:type="dxa"/>
            <w:shd w:val="clear" w:color="auto" w:fill="auto"/>
            <w:tcMar>
              <w:top w:w="100" w:type="dxa"/>
              <w:left w:w="100" w:type="dxa"/>
              <w:bottom w:w="100" w:type="dxa"/>
              <w:right w:w="100" w:type="dxa"/>
            </w:tcMar>
          </w:tcPr>
          <w:p w:rsidR="00026BB3" w:rsidRDefault="004735DC">
            <w:pPr>
              <w:widowControl w:val="0"/>
              <w:pBdr>
                <w:top w:val="nil"/>
                <w:left w:val="nil"/>
                <w:bottom w:val="nil"/>
                <w:right w:val="nil"/>
                <w:between w:val="nil"/>
              </w:pBdr>
              <w:spacing w:line="240" w:lineRule="auto"/>
              <w:rPr>
                <w:b/>
              </w:rPr>
            </w:pPr>
            <w:r>
              <w:rPr>
                <w:b/>
              </w:rPr>
              <w:t>Classwork &amp; Homework Policies</w:t>
            </w:r>
          </w:p>
        </w:tc>
        <w:tc>
          <w:tcPr>
            <w:tcW w:w="8400" w:type="dxa"/>
            <w:shd w:val="clear" w:color="auto" w:fill="auto"/>
            <w:tcMar>
              <w:top w:w="100" w:type="dxa"/>
              <w:left w:w="100" w:type="dxa"/>
              <w:bottom w:w="100" w:type="dxa"/>
              <w:right w:w="100" w:type="dxa"/>
            </w:tcMar>
          </w:tcPr>
          <w:p w:rsidR="00026BB3" w:rsidRDefault="004735DC">
            <w:pPr>
              <w:numPr>
                <w:ilvl w:val="0"/>
                <w:numId w:val="3"/>
              </w:numPr>
              <w:spacing w:line="240" w:lineRule="auto"/>
            </w:pPr>
            <w:r>
              <w:rPr>
                <w:rFonts w:ascii="Book Antiqua" w:eastAsia="Book Antiqua" w:hAnsi="Book Antiqua" w:cs="Book Antiqua"/>
              </w:rPr>
              <w:t xml:space="preserve">All assignments must be turned in on time. Late assignments will be accepted under the following conditions: a) the assignment is </w:t>
            </w:r>
            <w:proofErr w:type="gramStart"/>
            <w:r>
              <w:rPr>
                <w:rFonts w:ascii="Book Antiqua" w:eastAsia="Book Antiqua" w:hAnsi="Book Antiqua" w:cs="Book Antiqua"/>
              </w:rPr>
              <w:t>submitted  at</w:t>
            </w:r>
            <w:proofErr w:type="gramEnd"/>
            <w:r>
              <w:rPr>
                <w:rFonts w:ascii="Book Antiqua" w:eastAsia="Book Antiqua" w:hAnsi="Book Antiqua" w:cs="Book Antiqua"/>
              </w:rPr>
              <w:t xml:space="preserve"> the beginning of the next class session, immediately following the due d</w:t>
            </w:r>
            <w:r>
              <w:rPr>
                <w:rFonts w:ascii="Book Antiqua" w:eastAsia="Book Antiqua" w:hAnsi="Book Antiqua" w:cs="Book Antiqua"/>
              </w:rPr>
              <w:t xml:space="preserve">ate [10 points will be deducted from the earned grade] </w:t>
            </w:r>
            <w:r>
              <w:rPr>
                <w:rFonts w:ascii="Book Antiqua" w:eastAsia="Book Antiqua" w:hAnsi="Book Antiqua" w:cs="Book Antiqua"/>
                <w:b/>
              </w:rPr>
              <w:t>AND</w:t>
            </w:r>
            <w:r>
              <w:rPr>
                <w:rFonts w:ascii="Book Antiqua" w:eastAsia="Book Antiqua" w:hAnsi="Book Antiqua" w:cs="Book Antiqua"/>
              </w:rPr>
              <w:t xml:space="preserve"> b) the assignment has not been reviewed in class or graded/returned by the teacher.</w:t>
            </w:r>
          </w:p>
          <w:p w:rsidR="00026BB3" w:rsidRDefault="004735DC">
            <w:pPr>
              <w:numPr>
                <w:ilvl w:val="0"/>
                <w:numId w:val="3"/>
              </w:numPr>
              <w:spacing w:line="240" w:lineRule="auto"/>
            </w:pPr>
            <w:r>
              <w:rPr>
                <w:rFonts w:ascii="Book Antiqua" w:eastAsia="Book Antiqua" w:hAnsi="Book Antiqua" w:cs="Book Antiqua"/>
              </w:rPr>
              <w:t>All essays and research papers must be typed in MLA format.</w:t>
            </w:r>
          </w:p>
          <w:p w:rsidR="00026BB3" w:rsidRDefault="004735DC">
            <w:pPr>
              <w:numPr>
                <w:ilvl w:val="0"/>
                <w:numId w:val="3"/>
              </w:numPr>
              <w:spacing w:line="240" w:lineRule="auto"/>
            </w:pPr>
            <w:r>
              <w:rPr>
                <w:rFonts w:ascii="Book Antiqua" w:eastAsia="Book Antiqua" w:hAnsi="Book Antiqua" w:cs="Book Antiqua"/>
              </w:rPr>
              <w:t>Students are required to rewrite all essays that receive a grade below 70%</w:t>
            </w:r>
          </w:p>
          <w:p w:rsidR="00026BB3" w:rsidRDefault="004735DC">
            <w:pPr>
              <w:numPr>
                <w:ilvl w:val="0"/>
                <w:numId w:val="3"/>
              </w:numPr>
              <w:spacing w:line="240" w:lineRule="auto"/>
            </w:pPr>
            <w:r>
              <w:rPr>
                <w:rFonts w:ascii="Book Antiqua" w:eastAsia="Book Antiqua" w:hAnsi="Book Antiqua" w:cs="Book Antiqua"/>
              </w:rPr>
              <w:t>You must read the assigned literature selections and actively participate in class (discussion, activities, group work, etc.).</w:t>
            </w:r>
          </w:p>
          <w:p w:rsidR="00026BB3" w:rsidRDefault="004735DC">
            <w:pPr>
              <w:numPr>
                <w:ilvl w:val="0"/>
                <w:numId w:val="3"/>
              </w:numPr>
              <w:spacing w:line="240" w:lineRule="auto"/>
            </w:pPr>
            <w:r>
              <w:rPr>
                <w:rFonts w:ascii="Book Antiqua" w:eastAsia="Book Antiqua" w:hAnsi="Book Antiqua" w:cs="Book Antiqua"/>
              </w:rPr>
              <w:t>Students will be required to adhere to the following guidelines for handwritten assignments:</w:t>
            </w:r>
          </w:p>
          <w:p w:rsidR="00026BB3" w:rsidRDefault="004735DC">
            <w:pPr>
              <w:numPr>
                <w:ilvl w:val="1"/>
                <w:numId w:val="2"/>
              </w:numPr>
              <w:spacing w:line="240" w:lineRule="auto"/>
              <w:rPr>
                <w:b/>
              </w:rPr>
            </w:pPr>
            <w:r>
              <w:rPr>
                <w:rFonts w:ascii="Book Antiqua" w:eastAsia="Book Antiqua" w:hAnsi="Book Antiqua" w:cs="Book Antiqua"/>
              </w:rPr>
              <w:t xml:space="preserve">Use blue or black ink </w:t>
            </w:r>
            <w:r>
              <w:rPr>
                <w:rFonts w:ascii="Book Antiqua" w:eastAsia="Book Antiqua" w:hAnsi="Book Antiqua" w:cs="Book Antiqua"/>
                <w:b/>
              </w:rPr>
              <w:t>(assignments written in pencil or other colors of ink will not be accepted)</w:t>
            </w:r>
          </w:p>
          <w:p w:rsidR="00026BB3" w:rsidRDefault="004735DC">
            <w:pPr>
              <w:numPr>
                <w:ilvl w:val="1"/>
                <w:numId w:val="2"/>
              </w:numPr>
              <w:spacing w:line="240" w:lineRule="auto"/>
            </w:pPr>
            <w:r>
              <w:rPr>
                <w:rFonts w:ascii="Book Antiqua" w:eastAsia="Book Antiqua" w:hAnsi="Book Antiqua" w:cs="Book Antiqua"/>
              </w:rPr>
              <w:t>Left and right margins must be observed</w:t>
            </w:r>
          </w:p>
          <w:p w:rsidR="00026BB3" w:rsidRDefault="004735DC">
            <w:pPr>
              <w:numPr>
                <w:ilvl w:val="1"/>
                <w:numId w:val="2"/>
              </w:numPr>
              <w:spacing w:line="240" w:lineRule="auto"/>
            </w:pPr>
            <w:r>
              <w:rPr>
                <w:rFonts w:ascii="Book Antiqua" w:eastAsia="Book Antiqua" w:hAnsi="Book Antiqua" w:cs="Book Antiqua"/>
              </w:rPr>
              <w:t>Loose-leaf notebook paper</w:t>
            </w:r>
            <w:r>
              <w:rPr>
                <w:rFonts w:ascii="Book Antiqua" w:eastAsia="Book Antiqua" w:hAnsi="Book Antiqua" w:cs="Book Antiqua"/>
              </w:rPr>
              <w:t xml:space="preserve"> must be used</w:t>
            </w:r>
          </w:p>
          <w:p w:rsidR="00026BB3" w:rsidRDefault="004735DC">
            <w:pPr>
              <w:numPr>
                <w:ilvl w:val="1"/>
                <w:numId w:val="2"/>
              </w:numPr>
              <w:spacing w:line="240" w:lineRule="auto"/>
            </w:pPr>
            <w:r>
              <w:rPr>
                <w:rFonts w:ascii="Book Antiqua" w:eastAsia="Book Antiqua" w:hAnsi="Book Antiqua" w:cs="Book Antiqua"/>
              </w:rPr>
              <w:t>Written work must be legible and neat</w:t>
            </w:r>
          </w:p>
        </w:tc>
      </w:tr>
      <w:tr w:rsidR="00026BB3">
        <w:trPr>
          <w:trHeight w:val="420"/>
        </w:trPr>
        <w:tc>
          <w:tcPr>
            <w:tcW w:w="10860" w:type="dxa"/>
            <w:gridSpan w:val="2"/>
            <w:shd w:val="clear" w:color="auto" w:fill="auto"/>
            <w:tcMar>
              <w:top w:w="100" w:type="dxa"/>
              <w:left w:w="100" w:type="dxa"/>
              <w:bottom w:w="100" w:type="dxa"/>
              <w:right w:w="100" w:type="dxa"/>
            </w:tcMar>
          </w:tcPr>
          <w:p w:rsidR="00026BB3" w:rsidRDefault="004735DC">
            <w:pPr>
              <w:widowControl w:val="0"/>
              <w:pBdr>
                <w:top w:val="nil"/>
                <w:left w:val="nil"/>
                <w:bottom w:val="nil"/>
                <w:right w:val="nil"/>
                <w:between w:val="nil"/>
              </w:pBdr>
              <w:spacing w:line="240" w:lineRule="auto"/>
              <w:jc w:val="center"/>
              <w:rPr>
                <w:b/>
              </w:rPr>
            </w:pPr>
            <w:r>
              <w:rPr>
                <w:b/>
              </w:rPr>
              <w:t xml:space="preserve">Course Timeline </w:t>
            </w:r>
          </w:p>
        </w:tc>
      </w:tr>
      <w:tr w:rsidR="00026BB3">
        <w:tc>
          <w:tcPr>
            <w:tcW w:w="2460" w:type="dxa"/>
            <w:shd w:val="clear" w:color="auto" w:fill="auto"/>
            <w:tcMar>
              <w:top w:w="100" w:type="dxa"/>
              <w:left w:w="100" w:type="dxa"/>
              <w:bottom w:w="100" w:type="dxa"/>
              <w:right w:w="100" w:type="dxa"/>
            </w:tcMar>
          </w:tcPr>
          <w:p w:rsidR="00026BB3" w:rsidRDefault="004735DC">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 xml:space="preserve">MP #1:                                              </w:t>
            </w:r>
          </w:p>
          <w:p w:rsidR="00026BB3" w:rsidRDefault="00026BB3">
            <w:pPr>
              <w:spacing w:line="240" w:lineRule="auto"/>
              <w:rPr>
                <w:rFonts w:ascii="Times New Roman" w:eastAsia="Times New Roman" w:hAnsi="Times New Roman" w:cs="Times New Roman"/>
                <w:b/>
              </w:rPr>
            </w:pPr>
          </w:p>
          <w:p w:rsidR="00026BB3" w:rsidRDefault="004735DC">
            <w:pPr>
              <w:spacing w:line="240" w:lineRule="auto"/>
              <w:rPr>
                <w:rFonts w:ascii="Book Antiqua" w:eastAsia="Book Antiqua" w:hAnsi="Book Antiqua" w:cs="Book Antiqua"/>
                <w:b/>
                <w:sz w:val="24"/>
                <w:szCs w:val="24"/>
              </w:rPr>
            </w:pPr>
            <w:r>
              <w:rPr>
                <w:rFonts w:ascii="Times New Roman" w:eastAsia="Times New Roman" w:hAnsi="Times New Roman" w:cs="Times New Roman"/>
                <w:b/>
              </w:rPr>
              <w:t>SEP 5—OCT 20               OCT 23—NOV 7</w:t>
            </w:r>
          </w:p>
        </w:tc>
        <w:tc>
          <w:tcPr>
            <w:tcW w:w="8400" w:type="dxa"/>
            <w:shd w:val="clear" w:color="auto" w:fill="auto"/>
            <w:tcMar>
              <w:top w:w="100" w:type="dxa"/>
              <w:left w:w="100" w:type="dxa"/>
              <w:bottom w:w="100" w:type="dxa"/>
              <w:right w:w="100" w:type="dxa"/>
            </w:tcMar>
          </w:tcPr>
          <w:p w:rsidR="00026BB3" w:rsidRDefault="00026BB3">
            <w:pPr>
              <w:widowControl w:val="0"/>
              <w:pBdr>
                <w:top w:val="nil"/>
                <w:left w:val="nil"/>
                <w:bottom w:val="nil"/>
                <w:right w:val="nil"/>
                <w:between w:val="nil"/>
              </w:pBdr>
              <w:spacing w:line="240" w:lineRule="auto"/>
            </w:pPr>
          </w:p>
          <w:p w:rsidR="00026BB3" w:rsidRDefault="004735DC">
            <w:pPr>
              <w:widowControl w:val="0"/>
              <w:spacing w:before="240" w:after="240"/>
            </w:pPr>
            <w:r>
              <w:rPr>
                <w:rFonts w:ascii="Times New Roman" w:eastAsia="Times New Roman" w:hAnsi="Times New Roman" w:cs="Times New Roman"/>
                <w:sz w:val="24"/>
                <w:szCs w:val="24"/>
              </w:rPr>
              <w:t xml:space="preserve">Unit 1A: Linear Functions, Inequalities, and Systems                                                       Unit 1B: Linear functions and equations </w:t>
            </w:r>
          </w:p>
        </w:tc>
      </w:tr>
      <w:tr w:rsidR="00026BB3">
        <w:tc>
          <w:tcPr>
            <w:tcW w:w="2460" w:type="dxa"/>
            <w:shd w:val="clear" w:color="auto" w:fill="auto"/>
            <w:tcMar>
              <w:top w:w="100" w:type="dxa"/>
              <w:left w:w="100" w:type="dxa"/>
              <w:bottom w:w="100" w:type="dxa"/>
              <w:right w:w="100" w:type="dxa"/>
            </w:tcMar>
          </w:tcPr>
          <w:p w:rsidR="00026BB3" w:rsidRDefault="004735DC">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 xml:space="preserve">MP#2:  </w:t>
            </w:r>
          </w:p>
          <w:p w:rsidR="00026BB3" w:rsidRDefault="004735DC">
            <w:pPr>
              <w:spacing w:line="240" w:lineRule="auto"/>
              <w:rPr>
                <w:b/>
              </w:rPr>
            </w:pPr>
            <w:r>
              <w:rPr>
                <w:rFonts w:ascii="Book Antiqua" w:eastAsia="Book Antiqua" w:hAnsi="Book Antiqua" w:cs="Book Antiqua"/>
                <w:b/>
                <w:sz w:val="24"/>
                <w:szCs w:val="24"/>
              </w:rPr>
              <w:lastRenderedPageBreak/>
              <w:t>NOV 10 –DEC 14 DEC 15–JAN 26</w:t>
            </w:r>
          </w:p>
        </w:tc>
        <w:tc>
          <w:tcPr>
            <w:tcW w:w="8400" w:type="dxa"/>
            <w:shd w:val="clear" w:color="auto" w:fill="auto"/>
            <w:tcMar>
              <w:top w:w="100" w:type="dxa"/>
              <w:left w:w="100" w:type="dxa"/>
              <w:bottom w:w="100" w:type="dxa"/>
              <w:right w:w="100" w:type="dxa"/>
            </w:tcMar>
          </w:tcPr>
          <w:p w:rsidR="00026BB3" w:rsidRDefault="00026BB3"/>
          <w:p w:rsidR="00026BB3" w:rsidRDefault="004735DC">
            <w:pPr>
              <w:rPr>
                <w:rFonts w:ascii="Times New Roman" w:eastAsia="Times New Roman" w:hAnsi="Times New Roman" w:cs="Times New Roman"/>
              </w:rPr>
            </w:pPr>
            <w:r>
              <w:rPr>
                <w:rFonts w:ascii="Times New Roman" w:eastAsia="Times New Roman" w:hAnsi="Times New Roman" w:cs="Times New Roman"/>
              </w:rPr>
              <w:t>Unit 2A: Functions</w:t>
            </w:r>
          </w:p>
          <w:p w:rsidR="00026BB3" w:rsidRDefault="004735DC">
            <w:pPr>
              <w:rPr>
                <w:rFonts w:ascii="Times New Roman" w:eastAsia="Times New Roman" w:hAnsi="Times New Roman" w:cs="Times New Roman"/>
              </w:rPr>
            </w:pPr>
            <w:r>
              <w:rPr>
                <w:rFonts w:ascii="Times New Roman" w:eastAsia="Times New Roman" w:hAnsi="Times New Roman" w:cs="Times New Roman"/>
              </w:rPr>
              <w:lastRenderedPageBreak/>
              <w:t>Unit 2B: Two Variables Statistics</w:t>
            </w:r>
          </w:p>
        </w:tc>
      </w:tr>
      <w:tr w:rsidR="00026BB3">
        <w:trPr>
          <w:trHeight w:val="1545"/>
        </w:trPr>
        <w:tc>
          <w:tcPr>
            <w:tcW w:w="2460" w:type="dxa"/>
            <w:shd w:val="clear" w:color="auto" w:fill="auto"/>
            <w:tcMar>
              <w:top w:w="100" w:type="dxa"/>
              <w:left w:w="100" w:type="dxa"/>
              <w:bottom w:w="100" w:type="dxa"/>
              <w:right w:w="100" w:type="dxa"/>
            </w:tcMar>
          </w:tcPr>
          <w:p w:rsidR="00026BB3" w:rsidRDefault="004735DC">
            <w:pPr>
              <w:rPr>
                <w:rFonts w:ascii="Book Antiqua" w:eastAsia="Book Antiqua" w:hAnsi="Book Antiqua" w:cs="Book Antiqua"/>
                <w:b/>
                <w:sz w:val="24"/>
                <w:szCs w:val="24"/>
              </w:rPr>
            </w:pPr>
            <w:r>
              <w:rPr>
                <w:rFonts w:ascii="Book Antiqua" w:eastAsia="Book Antiqua" w:hAnsi="Book Antiqua" w:cs="Book Antiqua"/>
                <w:b/>
                <w:sz w:val="24"/>
                <w:szCs w:val="24"/>
              </w:rPr>
              <w:lastRenderedPageBreak/>
              <w:t xml:space="preserve">MP #3:                                         </w:t>
            </w:r>
          </w:p>
          <w:p w:rsidR="00026BB3" w:rsidRDefault="00026BB3">
            <w:pPr>
              <w:rPr>
                <w:rFonts w:ascii="Times New Roman" w:eastAsia="Times New Roman" w:hAnsi="Times New Roman" w:cs="Times New Roman"/>
                <w:b/>
              </w:rPr>
            </w:pPr>
          </w:p>
          <w:p w:rsidR="00026BB3" w:rsidRDefault="004735DC">
            <w:pPr>
              <w:rPr>
                <w:rFonts w:ascii="Book Antiqua" w:eastAsia="Book Antiqua" w:hAnsi="Book Antiqua" w:cs="Book Antiqua"/>
                <w:b/>
                <w:sz w:val="24"/>
                <w:szCs w:val="24"/>
              </w:rPr>
            </w:pPr>
            <w:r>
              <w:rPr>
                <w:rFonts w:ascii="Times New Roman" w:eastAsia="Times New Roman" w:hAnsi="Times New Roman" w:cs="Times New Roman"/>
                <w:b/>
              </w:rPr>
              <w:t>JAN 29—FEB 22 23—APR 11</w:t>
            </w:r>
          </w:p>
        </w:tc>
        <w:tc>
          <w:tcPr>
            <w:tcW w:w="8400" w:type="dxa"/>
            <w:shd w:val="clear" w:color="auto" w:fill="auto"/>
            <w:tcMar>
              <w:top w:w="100" w:type="dxa"/>
              <w:left w:w="100" w:type="dxa"/>
              <w:bottom w:w="100" w:type="dxa"/>
              <w:right w:w="100" w:type="dxa"/>
            </w:tcMar>
          </w:tcPr>
          <w:p w:rsidR="00026BB3" w:rsidRDefault="00026BB3">
            <w:pPr>
              <w:widowControl w:val="0"/>
              <w:spacing w:before="240" w:after="240"/>
            </w:pPr>
          </w:p>
          <w:p w:rsidR="00026BB3" w:rsidRDefault="004735DC">
            <w:pPr>
              <w:widowControl w:val="0"/>
              <w:spacing w:before="240" w:after="240"/>
            </w:pPr>
            <w:r>
              <w:rPr>
                <w:rFonts w:ascii="Times New Roman" w:eastAsia="Times New Roman" w:hAnsi="Times New Roman" w:cs="Times New Roman"/>
              </w:rPr>
              <w:t>Unit 3A: Introduction to Quadratic Function                                                                                                                Unit 3B: Quadratic Equation</w:t>
            </w:r>
            <w:r>
              <w:rPr>
                <w:rFonts w:ascii="Times New Roman" w:eastAsia="Times New Roman" w:hAnsi="Times New Roman" w:cs="Times New Roman"/>
              </w:rPr>
              <w:t>s</w:t>
            </w:r>
          </w:p>
        </w:tc>
      </w:tr>
      <w:tr w:rsidR="00026BB3">
        <w:tc>
          <w:tcPr>
            <w:tcW w:w="2460" w:type="dxa"/>
            <w:shd w:val="clear" w:color="auto" w:fill="auto"/>
            <w:tcMar>
              <w:top w:w="100" w:type="dxa"/>
              <w:left w:w="100" w:type="dxa"/>
              <w:bottom w:w="100" w:type="dxa"/>
              <w:right w:w="100" w:type="dxa"/>
            </w:tcMar>
          </w:tcPr>
          <w:p w:rsidR="00026BB3" w:rsidRDefault="00473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 xml:space="preserve">MP #4:  </w:t>
            </w:r>
          </w:p>
          <w:p w:rsidR="00026BB3" w:rsidRDefault="00026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p>
          <w:p w:rsidR="00026BB3" w:rsidRDefault="00473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rPr>
            </w:pPr>
            <w:r>
              <w:rPr>
                <w:rFonts w:ascii="Book Antiqua" w:eastAsia="Book Antiqua" w:hAnsi="Book Antiqua" w:cs="Book Antiqua"/>
                <w:b/>
                <w:sz w:val="24"/>
                <w:szCs w:val="24"/>
              </w:rPr>
              <w:t>Apr. 13 - June 19</w:t>
            </w:r>
          </w:p>
        </w:tc>
        <w:tc>
          <w:tcPr>
            <w:tcW w:w="8400" w:type="dxa"/>
            <w:shd w:val="clear" w:color="auto" w:fill="auto"/>
            <w:tcMar>
              <w:top w:w="100" w:type="dxa"/>
              <w:left w:w="100" w:type="dxa"/>
              <w:bottom w:w="100" w:type="dxa"/>
              <w:right w:w="100" w:type="dxa"/>
            </w:tcMar>
          </w:tcPr>
          <w:p w:rsidR="00026BB3" w:rsidRDefault="00026BB3">
            <w:pPr>
              <w:widowControl w:val="0"/>
              <w:spacing w:before="240" w:after="240"/>
            </w:pPr>
          </w:p>
          <w:p w:rsidR="00026BB3" w:rsidRDefault="004735DC">
            <w:pPr>
              <w:widowControl w:val="0"/>
              <w:spacing w:before="240" w:after="240"/>
              <w:rPr>
                <w:rFonts w:ascii="Times New Roman" w:eastAsia="Times New Roman" w:hAnsi="Times New Roman" w:cs="Times New Roman"/>
              </w:rPr>
            </w:pPr>
            <w:r>
              <w:rPr>
                <w:rFonts w:ascii="Times New Roman" w:eastAsia="Times New Roman" w:hAnsi="Times New Roman" w:cs="Times New Roman"/>
              </w:rPr>
              <w:t>Unit 4A: One variable Statistics</w:t>
            </w:r>
          </w:p>
          <w:p w:rsidR="00026BB3" w:rsidRDefault="00026BB3">
            <w:pPr>
              <w:widowControl w:val="0"/>
              <w:pBdr>
                <w:top w:val="nil"/>
                <w:left w:val="nil"/>
                <w:bottom w:val="nil"/>
                <w:right w:val="nil"/>
                <w:between w:val="nil"/>
              </w:pBdr>
              <w:spacing w:line="240" w:lineRule="auto"/>
            </w:pPr>
          </w:p>
        </w:tc>
      </w:tr>
      <w:tr w:rsidR="00026BB3">
        <w:tc>
          <w:tcPr>
            <w:tcW w:w="2460" w:type="dxa"/>
            <w:shd w:val="clear" w:color="auto" w:fill="auto"/>
            <w:tcMar>
              <w:top w:w="100" w:type="dxa"/>
              <w:left w:w="100" w:type="dxa"/>
              <w:bottom w:w="100" w:type="dxa"/>
              <w:right w:w="100" w:type="dxa"/>
            </w:tcMar>
          </w:tcPr>
          <w:p w:rsidR="00026BB3" w:rsidRDefault="00473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Student Signature</w:t>
            </w:r>
          </w:p>
        </w:tc>
        <w:tc>
          <w:tcPr>
            <w:tcW w:w="8400" w:type="dxa"/>
            <w:shd w:val="clear" w:color="auto" w:fill="auto"/>
            <w:tcMar>
              <w:top w:w="100" w:type="dxa"/>
              <w:left w:w="100" w:type="dxa"/>
              <w:bottom w:w="100" w:type="dxa"/>
              <w:right w:w="100" w:type="dxa"/>
            </w:tcMar>
          </w:tcPr>
          <w:p w:rsidR="00026BB3" w:rsidRDefault="00026BB3">
            <w:pPr>
              <w:widowControl w:val="0"/>
              <w:pBdr>
                <w:top w:val="nil"/>
                <w:left w:val="nil"/>
                <w:bottom w:val="nil"/>
                <w:right w:val="nil"/>
                <w:between w:val="nil"/>
              </w:pBdr>
              <w:spacing w:line="240" w:lineRule="auto"/>
            </w:pPr>
          </w:p>
        </w:tc>
      </w:tr>
      <w:tr w:rsidR="00026BB3">
        <w:tc>
          <w:tcPr>
            <w:tcW w:w="2460" w:type="dxa"/>
            <w:shd w:val="clear" w:color="auto" w:fill="auto"/>
            <w:tcMar>
              <w:top w:w="100" w:type="dxa"/>
              <w:left w:w="100" w:type="dxa"/>
              <w:bottom w:w="100" w:type="dxa"/>
              <w:right w:w="100" w:type="dxa"/>
            </w:tcMar>
          </w:tcPr>
          <w:p w:rsidR="00026BB3" w:rsidRDefault="00473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Parent Signature</w:t>
            </w:r>
          </w:p>
        </w:tc>
        <w:tc>
          <w:tcPr>
            <w:tcW w:w="8400" w:type="dxa"/>
            <w:shd w:val="clear" w:color="auto" w:fill="auto"/>
            <w:tcMar>
              <w:top w:w="100" w:type="dxa"/>
              <w:left w:w="100" w:type="dxa"/>
              <w:bottom w:w="100" w:type="dxa"/>
              <w:right w:w="100" w:type="dxa"/>
            </w:tcMar>
          </w:tcPr>
          <w:p w:rsidR="00026BB3" w:rsidRDefault="00026BB3">
            <w:pPr>
              <w:widowControl w:val="0"/>
              <w:pBdr>
                <w:top w:val="nil"/>
                <w:left w:val="nil"/>
                <w:bottom w:val="nil"/>
                <w:right w:val="nil"/>
                <w:between w:val="nil"/>
              </w:pBdr>
              <w:spacing w:line="240" w:lineRule="auto"/>
            </w:pPr>
          </w:p>
        </w:tc>
      </w:tr>
      <w:tr w:rsidR="00026BB3">
        <w:tc>
          <w:tcPr>
            <w:tcW w:w="2460" w:type="dxa"/>
            <w:shd w:val="clear" w:color="auto" w:fill="auto"/>
            <w:tcMar>
              <w:top w:w="100" w:type="dxa"/>
              <w:left w:w="100" w:type="dxa"/>
              <w:bottom w:w="100" w:type="dxa"/>
              <w:right w:w="100" w:type="dxa"/>
            </w:tcMar>
          </w:tcPr>
          <w:p w:rsidR="00026BB3" w:rsidRDefault="00473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Incentivize</w:t>
            </w:r>
          </w:p>
        </w:tc>
        <w:tc>
          <w:tcPr>
            <w:tcW w:w="8400" w:type="dxa"/>
            <w:shd w:val="clear" w:color="auto" w:fill="auto"/>
            <w:tcMar>
              <w:top w:w="100" w:type="dxa"/>
              <w:left w:w="100" w:type="dxa"/>
              <w:bottom w:w="100" w:type="dxa"/>
              <w:right w:w="100" w:type="dxa"/>
            </w:tcMar>
          </w:tcPr>
          <w:p w:rsidR="00026BB3" w:rsidRDefault="004735DC">
            <w:pPr>
              <w:widowControl w:val="0"/>
              <w:pBdr>
                <w:top w:val="nil"/>
                <w:left w:val="nil"/>
                <w:bottom w:val="nil"/>
                <w:right w:val="nil"/>
                <w:between w:val="nil"/>
              </w:pBdr>
              <w:spacing w:line="240" w:lineRule="auto"/>
            </w:pPr>
            <w:r>
              <w:t xml:space="preserve">Ex:  Students will receive 10 points if this form is signed and returned to class by 9/10.  </w:t>
            </w:r>
          </w:p>
        </w:tc>
      </w:tr>
    </w:tbl>
    <w:p w:rsidR="00026BB3" w:rsidRDefault="00026BB3"/>
    <w:p w:rsidR="00026BB3" w:rsidRDefault="004735DC">
      <w:pPr>
        <w:ind w:left="-720"/>
        <w:rPr>
          <w:rFonts w:ascii="Cambria" w:eastAsia="Cambria" w:hAnsi="Cambria" w:cs="Cambria"/>
          <w:b/>
          <w:sz w:val="24"/>
          <w:szCs w:val="24"/>
        </w:rPr>
      </w:pPr>
      <w:hyperlink r:id="rId8">
        <w:r>
          <w:rPr>
            <w:rFonts w:ascii="Cambria" w:eastAsia="Cambria" w:hAnsi="Cambria" w:cs="Cambria"/>
            <w:b/>
            <w:color w:val="1155CC"/>
            <w:sz w:val="24"/>
            <w:szCs w:val="24"/>
            <w:u w:val="single"/>
          </w:rPr>
          <w:t>2023-2024 High School Guidebook</w:t>
        </w:r>
      </w:hyperlink>
    </w:p>
    <w:p w:rsidR="00026BB3" w:rsidRDefault="004735DC">
      <w:pPr>
        <w:ind w:left="-720"/>
        <w:rPr>
          <w:rFonts w:ascii="Cambria" w:eastAsia="Cambria" w:hAnsi="Cambria" w:cs="Cambria"/>
          <w:b/>
          <w:sz w:val="24"/>
          <w:szCs w:val="24"/>
        </w:rPr>
      </w:pPr>
      <w:hyperlink r:id="rId9">
        <w:r>
          <w:rPr>
            <w:rFonts w:ascii="Cambria" w:eastAsia="Cambria" w:hAnsi="Cambria" w:cs="Cambria"/>
            <w:b/>
            <w:color w:val="1155CC"/>
            <w:sz w:val="24"/>
            <w:szCs w:val="24"/>
            <w:u w:val="single"/>
          </w:rPr>
          <w:t>2023-202</w:t>
        </w:r>
        <w:r>
          <w:rPr>
            <w:rFonts w:ascii="Cambria" w:eastAsia="Cambria" w:hAnsi="Cambria" w:cs="Cambria"/>
            <w:b/>
            <w:color w:val="1155CC"/>
            <w:sz w:val="24"/>
            <w:szCs w:val="24"/>
            <w:u w:val="single"/>
          </w:rPr>
          <w:t xml:space="preserve">4 NBOE </w:t>
        </w:r>
        <w:proofErr w:type="spellStart"/>
        <w:r>
          <w:rPr>
            <w:rFonts w:ascii="Cambria" w:eastAsia="Cambria" w:hAnsi="Cambria" w:cs="Cambria"/>
            <w:b/>
            <w:color w:val="1155CC"/>
            <w:sz w:val="24"/>
            <w:szCs w:val="24"/>
            <w:u w:val="single"/>
          </w:rPr>
          <w:t>Unform</w:t>
        </w:r>
        <w:proofErr w:type="spellEnd"/>
        <w:r>
          <w:rPr>
            <w:rFonts w:ascii="Cambria" w:eastAsia="Cambria" w:hAnsi="Cambria" w:cs="Cambria"/>
            <w:b/>
            <w:color w:val="1155CC"/>
            <w:sz w:val="24"/>
            <w:szCs w:val="24"/>
            <w:u w:val="single"/>
          </w:rPr>
          <w:t xml:space="preserve"> Grading Policy Guidebook</w:t>
        </w:r>
      </w:hyperlink>
    </w:p>
    <w:p w:rsidR="00026BB3" w:rsidRDefault="00026BB3"/>
    <w:p w:rsidR="00026BB3" w:rsidRDefault="00026BB3"/>
    <w:p w:rsidR="00026BB3" w:rsidRDefault="00026BB3"/>
    <w:sectPr w:rsidR="00026BB3">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5DC" w:rsidRDefault="004735DC">
      <w:pPr>
        <w:spacing w:line="240" w:lineRule="auto"/>
      </w:pPr>
      <w:r>
        <w:separator/>
      </w:r>
    </w:p>
  </w:endnote>
  <w:endnote w:type="continuationSeparator" w:id="0">
    <w:p w:rsidR="004735DC" w:rsidRDefault="004735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5DC" w:rsidRDefault="004735DC">
      <w:pPr>
        <w:spacing w:line="240" w:lineRule="auto"/>
      </w:pPr>
      <w:r>
        <w:separator/>
      </w:r>
    </w:p>
  </w:footnote>
  <w:footnote w:type="continuationSeparator" w:id="0">
    <w:p w:rsidR="004735DC" w:rsidRDefault="004735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BB3" w:rsidRDefault="004735DC">
    <w:pPr>
      <w:tabs>
        <w:tab w:val="center" w:pos="4680"/>
        <w:tab w:val="right" w:pos="9360"/>
      </w:tabs>
      <w:spacing w:line="240" w:lineRule="auto"/>
      <w:rPr>
        <w:rFonts w:ascii="Times New Roman" w:eastAsia="Times New Roman" w:hAnsi="Times New Roman" w:cs="Times New Roman"/>
        <w:sz w:val="24"/>
        <w:szCs w:val="24"/>
      </w:rPr>
    </w:pPr>
    <w:r>
      <w:rPr>
        <w:rFonts w:ascii="Calibri" w:eastAsia="Calibri" w:hAnsi="Calibri" w:cs="Calibri"/>
        <w:noProof/>
        <w:sz w:val="24"/>
        <w:szCs w:val="24"/>
        <w:lang w:val="en-US"/>
      </w:rPr>
      <w:drawing>
        <wp:inline distT="0" distB="0" distL="0" distR="0">
          <wp:extent cx="5943600" cy="889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889000"/>
                  </a:xfrm>
                  <a:prstGeom prst="rect">
                    <a:avLst/>
                  </a:prstGeom>
                  <a:ln/>
                </pic:spPr>
              </pic:pic>
            </a:graphicData>
          </a:graphic>
        </wp:inline>
      </w:drawing>
    </w:r>
  </w:p>
  <w:p w:rsidR="00026BB3" w:rsidRDefault="00026BB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9CB"/>
    <w:multiLevelType w:val="multilevel"/>
    <w:tmpl w:val="CC101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5B2932"/>
    <w:multiLevelType w:val="multilevel"/>
    <w:tmpl w:val="3DE8571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F3503E"/>
    <w:multiLevelType w:val="multilevel"/>
    <w:tmpl w:val="65528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5D105A"/>
    <w:multiLevelType w:val="multilevel"/>
    <w:tmpl w:val="21063BC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B3"/>
    <w:rsid w:val="00026BB3"/>
    <w:rsid w:val="004735DC"/>
    <w:rsid w:val="00EF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AA31E-D1D4-4C51-BC70-EE475608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1D8p0Xshvdsur4-7DlArLHbRTzvsnWoWY/view?usp=sharing" TargetMode="External"/><Relationship Id="rId3" Type="http://schemas.openxmlformats.org/officeDocument/2006/relationships/settings" Target="settings.xml"/><Relationship Id="rId7" Type="http://schemas.openxmlformats.org/officeDocument/2006/relationships/hyperlink" Target="mailto:J1pierre@nps.k12.nj.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document/d/1_T4reM2PQOfYI64arh3gnpzssrrV_UMl5EQfaRd78LM/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Kinard, Jennifer B.</dc:creator>
  <cp:lastModifiedBy>Kinard, Jennifer B.</cp:lastModifiedBy>
  <cp:revision>2</cp:revision>
  <dcterms:created xsi:type="dcterms:W3CDTF">2023-09-20T16:09:00Z</dcterms:created>
  <dcterms:modified xsi:type="dcterms:W3CDTF">2023-09-20T16:09:00Z</dcterms:modified>
</cp:coreProperties>
</file>