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C22" w:rsidRDefault="005D3429">
      <w:pPr>
        <w:tabs>
          <w:tab w:val="center" w:pos="4680"/>
          <w:tab w:val="right" w:pos="9360"/>
        </w:tabs>
        <w:spacing w:line="240" w:lineRule="auto"/>
        <w:jc w:val="center"/>
        <w:rPr>
          <w:rFonts w:ascii="Calibri" w:eastAsia="Calibri" w:hAnsi="Calibri" w:cs="Calibri"/>
          <w:sz w:val="24"/>
          <w:szCs w:val="24"/>
        </w:rPr>
      </w:pPr>
      <w:bookmarkStart w:id="0" w:name="_gjdgxs" w:colFirst="0" w:colLast="0"/>
      <w:bookmarkStart w:id="1" w:name="_GoBack"/>
      <w:bookmarkEnd w:id="0"/>
      <w:bookmarkEnd w:id="1"/>
      <w:r>
        <w:rPr>
          <w:rFonts w:ascii="Calibri" w:eastAsia="Calibri" w:hAnsi="Calibri" w:cs="Calibri"/>
          <w:b/>
          <w:sz w:val="24"/>
          <w:szCs w:val="24"/>
        </w:rPr>
        <w:t>EAGLE ACADEMY FOR YOUNG MEN OF NEWARK</w:t>
      </w:r>
      <w:r>
        <w:rPr>
          <w:noProof/>
          <w:lang w:val="en-US"/>
        </w:rPr>
        <w:drawing>
          <wp:anchor distT="0" distB="0" distL="114300" distR="114300" simplePos="0" relativeHeight="251658240" behindDoc="0" locked="0" layoutInCell="1" hidden="0" allowOverlap="1">
            <wp:simplePos x="0" y="0"/>
            <wp:positionH relativeFrom="column">
              <wp:posOffset>-200657</wp:posOffset>
            </wp:positionH>
            <wp:positionV relativeFrom="paragraph">
              <wp:posOffset>-129537</wp:posOffset>
            </wp:positionV>
            <wp:extent cx="938530" cy="101790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column">
              <wp:posOffset>4975225</wp:posOffset>
            </wp:positionH>
            <wp:positionV relativeFrom="paragraph">
              <wp:posOffset>-133349</wp:posOffset>
            </wp:positionV>
            <wp:extent cx="938530" cy="101790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38530" cy="1017905"/>
                    </a:xfrm>
                    <a:prstGeom prst="rect">
                      <a:avLst/>
                    </a:prstGeom>
                    <a:ln/>
                  </pic:spPr>
                </pic:pic>
              </a:graphicData>
            </a:graphic>
          </wp:anchor>
        </w:drawing>
      </w:r>
    </w:p>
    <w:p w:rsidR="00057C22" w:rsidRDefault="005D3429">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sz w:val="24"/>
          <w:szCs w:val="24"/>
        </w:rPr>
        <w:t>279 Chancellor Avenue</w:t>
      </w:r>
    </w:p>
    <w:p w:rsidR="00057C22" w:rsidRDefault="005D3429">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sz w:val="24"/>
          <w:szCs w:val="24"/>
        </w:rPr>
        <w:t>Newark, New Jersey 07112</w:t>
      </w:r>
    </w:p>
    <w:p w:rsidR="00057C22" w:rsidRDefault="005D3429">
      <w:pPr>
        <w:tabs>
          <w:tab w:val="center" w:pos="4680"/>
          <w:tab w:val="right" w:pos="9360"/>
        </w:tabs>
        <w:spacing w:line="240" w:lineRule="auto"/>
        <w:jc w:val="center"/>
        <w:rPr>
          <w:rFonts w:ascii="Calibri" w:eastAsia="Calibri" w:hAnsi="Calibri" w:cs="Calibri"/>
          <w:b/>
          <w:i/>
          <w:sz w:val="24"/>
          <w:szCs w:val="24"/>
        </w:rPr>
      </w:pPr>
      <w:r>
        <w:rPr>
          <w:rFonts w:ascii="Calibri" w:eastAsia="Calibri" w:hAnsi="Calibri" w:cs="Calibri"/>
          <w:b/>
          <w:sz w:val="24"/>
          <w:szCs w:val="24"/>
        </w:rPr>
        <w:t>Semone Morant</w:t>
      </w:r>
      <w:r>
        <w:rPr>
          <w:rFonts w:ascii="Calibri" w:eastAsia="Calibri" w:hAnsi="Calibri" w:cs="Calibri"/>
          <w:b/>
          <w:i/>
          <w:sz w:val="24"/>
          <w:szCs w:val="24"/>
        </w:rPr>
        <w:t>, Principal</w:t>
      </w:r>
    </w:p>
    <w:p w:rsidR="00057C22" w:rsidRDefault="005D3429">
      <w:pPr>
        <w:tabs>
          <w:tab w:val="center" w:pos="4680"/>
          <w:tab w:val="right" w:pos="9360"/>
        </w:tabs>
        <w:spacing w:line="240" w:lineRule="auto"/>
        <w:jc w:val="center"/>
        <w:rPr>
          <w:rFonts w:ascii="Calibri" w:eastAsia="Calibri" w:hAnsi="Calibri" w:cs="Calibri"/>
          <w:b/>
          <w:i/>
          <w:sz w:val="24"/>
          <w:szCs w:val="24"/>
        </w:rPr>
      </w:pPr>
      <w:proofErr w:type="spellStart"/>
      <w:r>
        <w:rPr>
          <w:rFonts w:ascii="Calibri" w:eastAsia="Calibri" w:hAnsi="Calibri" w:cs="Calibri"/>
          <w:b/>
          <w:sz w:val="24"/>
          <w:szCs w:val="24"/>
        </w:rPr>
        <w:t>Shanelle</w:t>
      </w:r>
      <w:proofErr w:type="spellEnd"/>
      <w:r>
        <w:rPr>
          <w:rFonts w:ascii="Calibri" w:eastAsia="Calibri" w:hAnsi="Calibri" w:cs="Calibri"/>
          <w:b/>
          <w:sz w:val="24"/>
          <w:szCs w:val="24"/>
        </w:rPr>
        <w:t xml:space="preserve"> Rodriguez</w:t>
      </w:r>
      <w:r>
        <w:rPr>
          <w:rFonts w:ascii="Calibri" w:eastAsia="Calibri" w:hAnsi="Calibri" w:cs="Calibri"/>
          <w:b/>
          <w:i/>
          <w:sz w:val="24"/>
          <w:szCs w:val="24"/>
        </w:rPr>
        <w:t>, Vice Principal</w:t>
      </w:r>
    </w:p>
    <w:p w:rsidR="00057C22" w:rsidRDefault="005D3429">
      <w:pPr>
        <w:tabs>
          <w:tab w:val="center" w:pos="4680"/>
          <w:tab w:val="right" w:pos="9360"/>
        </w:tabs>
        <w:spacing w:line="240" w:lineRule="auto"/>
        <w:jc w:val="center"/>
        <w:rPr>
          <w:rFonts w:ascii="Calibri" w:eastAsia="Calibri" w:hAnsi="Calibri" w:cs="Calibri"/>
          <w:b/>
          <w:i/>
          <w:sz w:val="24"/>
          <w:szCs w:val="24"/>
        </w:rPr>
      </w:pPr>
      <w:r>
        <w:rPr>
          <w:rFonts w:ascii="Calibri" w:eastAsia="Calibri" w:hAnsi="Calibri" w:cs="Calibri"/>
          <w:b/>
          <w:sz w:val="24"/>
          <w:szCs w:val="24"/>
        </w:rPr>
        <w:t>M. Grey</w:t>
      </w:r>
      <w:r>
        <w:rPr>
          <w:rFonts w:ascii="Calibri" w:eastAsia="Calibri" w:hAnsi="Calibri" w:cs="Calibri"/>
          <w:b/>
          <w:i/>
          <w:sz w:val="24"/>
          <w:szCs w:val="24"/>
        </w:rPr>
        <w:t>, Art Teacher</w:t>
      </w:r>
    </w:p>
    <w:p w:rsidR="00057C22" w:rsidRDefault="00057C22">
      <w:pPr>
        <w:rPr>
          <w:b/>
        </w:rPr>
      </w:pPr>
    </w:p>
    <w:p w:rsidR="00057C22" w:rsidRDefault="005D3429">
      <w:pPr>
        <w:jc w:val="center"/>
        <w:rPr>
          <w:b/>
        </w:rPr>
      </w:pPr>
      <w:r>
        <w:rPr>
          <w:b/>
        </w:rPr>
        <w:t xml:space="preserve">  Art I Syllabus</w:t>
      </w:r>
    </w:p>
    <w:p w:rsidR="00057C22" w:rsidRDefault="005D3429">
      <w:pPr>
        <w:jc w:val="center"/>
        <w:rPr>
          <w:b/>
        </w:rPr>
      </w:pPr>
      <w:r>
        <w:rPr>
          <w:b/>
        </w:rPr>
        <w:t>2023-2024</w:t>
      </w:r>
    </w:p>
    <w:p w:rsidR="00057C22" w:rsidRDefault="00057C22"/>
    <w:tbl>
      <w:tblPr>
        <w:tblStyle w:val="a"/>
        <w:tblW w:w="10860"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8400"/>
      </w:tblGrid>
      <w:tr w:rsidR="00057C22">
        <w:trPr>
          <w:trHeight w:val="625"/>
        </w:trPr>
        <w:tc>
          <w:tcPr>
            <w:tcW w:w="2460" w:type="dxa"/>
            <w:shd w:val="clear" w:color="auto" w:fill="auto"/>
            <w:tcMar>
              <w:top w:w="100" w:type="dxa"/>
              <w:left w:w="100" w:type="dxa"/>
              <w:bottom w:w="100" w:type="dxa"/>
              <w:right w:w="100" w:type="dxa"/>
            </w:tcMar>
          </w:tcPr>
          <w:p w:rsidR="00057C22" w:rsidRDefault="005D3429">
            <w:pPr>
              <w:widowControl w:val="0"/>
              <w:spacing w:line="240" w:lineRule="auto"/>
              <w:rPr>
                <w:b/>
              </w:rPr>
            </w:pPr>
            <w:r>
              <w:rPr>
                <w:b/>
              </w:rPr>
              <w:t>Course &amp; Grade Level</w:t>
            </w:r>
          </w:p>
        </w:tc>
        <w:tc>
          <w:tcPr>
            <w:tcW w:w="8400" w:type="dxa"/>
            <w:shd w:val="clear" w:color="auto" w:fill="auto"/>
            <w:tcMar>
              <w:top w:w="100" w:type="dxa"/>
              <w:left w:w="100" w:type="dxa"/>
              <w:bottom w:w="100" w:type="dxa"/>
              <w:right w:w="100" w:type="dxa"/>
            </w:tcMar>
          </w:tcPr>
          <w:p w:rsidR="00057C22" w:rsidRDefault="005D3429">
            <w:pPr>
              <w:widowControl w:val="0"/>
              <w:spacing w:line="240" w:lineRule="auto"/>
              <w:rPr>
                <w:sz w:val="16"/>
                <w:szCs w:val="16"/>
              </w:rPr>
            </w:pPr>
            <w:r>
              <w:rPr>
                <w:b/>
              </w:rPr>
              <w:t>Art I - High School</w:t>
            </w:r>
          </w:p>
        </w:tc>
      </w:tr>
      <w:tr w:rsidR="00057C22">
        <w:tc>
          <w:tcPr>
            <w:tcW w:w="2460" w:type="dxa"/>
            <w:shd w:val="clear" w:color="auto" w:fill="auto"/>
            <w:tcMar>
              <w:top w:w="100" w:type="dxa"/>
              <w:left w:w="100" w:type="dxa"/>
              <w:bottom w:w="100" w:type="dxa"/>
              <w:right w:w="100" w:type="dxa"/>
            </w:tcMar>
          </w:tcPr>
          <w:p w:rsidR="00057C22" w:rsidRDefault="005D3429">
            <w:pPr>
              <w:widowControl w:val="0"/>
              <w:spacing w:line="240" w:lineRule="auto"/>
              <w:rPr>
                <w:b/>
              </w:rPr>
            </w:pPr>
            <w:r>
              <w:rPr>
                <w:b/>
              </w:rPr>
              <w:t>Room #</w:t>
            </w:r>
          </w:p>
        </w:tc>
        <w:tc>
          <w:tcPr>
            <w:tcW w:w="8400" w:type="dxa"/>
            <w:shd w:val="clear" w:color="auto" w:fill="auto"/>
            <w:tcMar>
              <w:top w:w="100" w:type="dxa"/>
              <w:left w:w="100" w:type="dxa"/>
              <w:bottom w:w="100" w:type="dxa"/>
              <w:right w:w="100" w:type="dxa"/>
            </w:tcMar>
          </w:tcPr>
          <w:p w:rsidR="00057C22" w:rsidRDefault="005D3429">
            <w:pPr>
              <w:widowControl w:val="0"/>
              <w:spacing w:line="240" w:lineRule="auto"/>
            </w:pPr>
            <w:r>
              <w:t>407</w:t>
            </w:r>
          </w:p>
        </w:tc>
      </w:tr>
      <w:tr w:rsidR="00057C22">
        <w:tc>
          <w:tcPr>
            <w:tcW w:w="2460" w:type="dxa"/>
            <w:shd w:val="clear" w:color="auto" w:fill="auto"/>
            <w:tcMar>
              <w:top w:w="100" w:type="dxa"/>
              <w:left w:w="100" w:type="dxa"/>
              <w:bottom w:w="100" w:type="dxa"/>
              <w:right w:w="100" w:type="dxa"/>
            </w:tcMar>
          </w:tcPr>
          <w:p w:rsidR="00057C22" w:rsidRDefault="005D3429">
            <w:pPr>
              <w:widowControl w:val="0"/>
              <w:spacing w:line="240" w:lineRule="auto"/>
              <w:rPr>
                <w:b/>
              </w:rPr>
            </w:pPr>
            <w:r>
              <w:rPr>
                <w:b/>
              </w:rPr>
              <w:t>Office Hours</w:t>
            </w:r>
          </w:p>
        </w:tc>
        <w:tc>
          <w:tcPr>
            <w:tcW w:w="8400" w:type="dxa"/>
            <w:shd w:val="clear" w:color="auto" w:fill="auto"/>
            <w:tcMar>
              <w:top w:w="100" w:type="dxa"/>
              <w:left w:w="100" w:type="dxa"/>
              <w:bottom w:w="100" w:type="dxa"/>
              <w:right w:w="100" w:type="dxa"/>
            </w:tcMar>
          </w:tcPr>
          <w:p w:rsidR="00057C22" w:rsidRDefault="005D3429">
            <w:pPr>
              <w:widowControl w:val="0"/>
              <w:spacing w:line="240" w:lineRule="auto"/>
            </w:pPr>
            <w:r>
              <w:t xml:space="preserve">By appointment only. </w:t>
            </w:r>
          </w:p>
          <w:p w:rsidR="00057C22" w:rsidRDefault="005D3429">
            <w:pPr>
              <w:widowControl w:val="0"/>
              <w:spacing w:line="240" w:lineRule="auto"/>
            </w:pPr>
            <w:r>
              <w:t xml:space="preserve">Please contact </w:t>
            </w:r>
            <w:proofErr w:type="spellStart"/>
            <w:r>
              <w:t>Ms.Grey</w:t>
            </w:r>
            <w:proofErr w:type="spellEnd"/>
            <w:r>
              <w:t xml:space="preserve"> via email at </w:t>
            </w:r>
            <w:hyperlink r:id="rId6">
              <w:r>
                <w:rPr>
                  <w:color w:val="1155CC"/>
                  <w:u w:val="single"/>
                </w:rPr>
                <w:t>mgrey@nps.k12.nj.us</w:t>
              </w:r>
            </w:hyperlink>
            <w:r>
              <w:t xml:space="preserve"> or</w:t>
            </w:r>
          </w:p>
          <w:p w:rsidR="00057C22" w:rsidRDefault="005D3429">
            <w:pPr>
              <w:widowControl w:val="0"/>
              <w:spacing w:line="240" w:lineRule="auto"/>
              <w:rPr>
                <w:u w:val="single"/>
              </w:rPr>
            </w:pPr>
            <w:r>
              <w:t xml:space="preserve">Phone number: </w:t>
            </w:r>
            <w:r>
              <w:rPr>
                <w:u w:val="single"/>
              </w:rPr>
              <w:t>862-668-6860</w:t>
            </w:r>
          </w:p>
        </w:tc>
      </w:tr>
      <w:tr w:rsidR="00057C22">
        <w:tc>
          <w:tcPr>
            <w:tcW w:w="2460" w:type="dxa"/>
            <w:shd w:val="clear" w:color="auto" w:fill="auto"/>
            <w:tcMar>
              <w:top w:w="100" w:type="dxa"/>
              <w:left w:w="100" w:type="dxa"/>
              <w:bottom w:w="100" w:type="dxa"/>
              <w:right w:w="100" w:type="dxa"/>
            </w:tcMar>
          </w:tcPr>
          <w:p w:rsidR="00057C22" w:rsidRDefault="005D3429">
            <w:pPr>
              <w:widowControl w:val="0"/>
              <w:spacing w:line="240" w:lineRule="auto"/>
              <w:rPr>
                <w:b/>
              </w:rPr>
            </w:pPr>
            <w:r>
              <w:rPr>
                <w:b/>
              </w:rPr>
              <w:t>Course Description</w:t>
            </w:r>
          </w:p>
        </w:tc>
        <w:tc>
          <w:tcPr>
            <w:tcW w:w="8400" w:type="dxa"/>
            <w:shd w:val="clear" w:color="auto" w:fill="auto"/>
            <w:tcMar>
              <w:top w:w="100" w:type="dxa"/>
              <w:left w:w="100" w:type="dxa"/>
              <w:bottom w:w="100" w:type="dxa"/>
              <w:right w:w="100" w:type="dxa"/>
            </w:tcMar>
          </w:tcPr>
          <w:p w:rsidR="00057C22" w:rsidRDefault="005D3429">
            <w:pPr>
              <w:widowControl w:val="0"/>
              <w:spacing w:line="240" w:lineRule="auto"/>
            </w:pPr>
            <w:r>
              <w:t>Art I is an introduction to the serious study of visual creativity. Students are challenged and get the opportunity to use the elements of art and principles of design in the creation of artwork throughout the year as they experiment with and explore media</w:t>
            </w:r>
            <w:r>
              <w:t xml:space="preserve"> applications and techniques. Students look at the work of historical and contemporary artists to inform their practice and engage in both inquiry and critique to better understand the creating and design processes. The variety of experiences will help stu</w:t>
            </w:r>
            <w:r>
              <w:t>dents grow technically and conceptually as they begin their process to build a professional portfolio.</w:t>
            </w:r>
          </w:p>
        </w:tc>
      </w:tr>
      <w:tr w:rsidR="00057C22">
        <w:tc>
          <w:tcPr>
            <w:tcW w:w="2460" w:type="dxa"/>
            <w:shd w:val="clear" w:color="auto" w:fill="auto"/>
            <w:tcMar>
              <w:top w:w="100" w:type="dxa"/>
              <w:left w:w="100" w:type="dxa"/>
              <w:bottom w:w="100" w:type="dxa"/>
              <w:right w:w="100" w:type="dxa"/>
            </w:tcMar>
          </w:tcPr>
          <w:p w:rsidR="00057C22" w:rsidRDefault="005D3429">
            <w:pPr>
              <w:widowControl w:val="0"/>
              <w:spacing w:line="240" w:lineRule="auto"/>
              <w:rPr>
                <w:b/>
              </w:rPr>
            </w:pPr>
            <w:r>
              <w:rPr>
                <w:b/>
              </w:rPr>
              <w:t>Required Materials</w:t>
            </w:r>
          </w:p>
        </w:tc>
        <w:tc>
          <w:tcPr>
            <w:tcW w:w="8400" w:type="dxa"/>
            <w:shd w:val="clear" w:color="auto" w:fill="auto"/>
            <w:tcMar>
              <w:top w:w="100" w:type="dxa"/>
              <w:left w:w="100" w:type="dxa"/>
              <w:bottom w:w="100" w:type="dxa"/>
              <w:right w:w="100" w:type="dxa"/>
            </w:tcMar>
          </w:tcPr>
          <w:p w:rsidR="00057C22" w:rsidRDefault="005D3429">
            <w:pPr>
              <w:widowControl w:val="0"/>
              <w:spacing w:line="240" w:lineRule="auto"/>
            </w:pPr>
            <w:r>
              <w:t>Pencil, preferably not mechanical</w:t>
            </w:r>
          </w:p>
        </w:tc>
      </w:tr>
      <w:tr w:rsidR="00057C22">
        <w:tc>
          <w:tcPr>
            <w:tcW w:w="2460" w:type="dxa"/>
            <w:shd w:val="clear" w:color="auto" w:fill="auto"/>
            <w:tcMar>
              <w:top w:w="100" w:type="dxa"/>
              <w:left w:w="100" w:type="dxa"/>
              <w:bottom w:w="100" w:type="dxa"/>
              <w:right w:w="100" w:type="dxa"/>
            </w:tcMar>
          </w:tcPr>
          <w:p w:rsidR="00057C22" w:rsidRDefault="005D3429">
            <w:pPr>
              <w:widowControl w:val="0"/>
              <w:spacing w:line="240" w:lineRule="auto"/>
              <w:rPr>
                <w:b/>
              </w:rPr>
            </w:pPr>
            <w:r>
              <w:rPr>
                <w:b/>
              </w:rPr>
              <w:t>Academic Work Habits</w:t>
            </w:r>
          </w:p>
        </w:tc>
        <w:tc>
          <w:tcPr>
            <w:tcW w:w="8400" w:type="dxa"/>
            <w:shd w:val="clear" w:color="auto" w:fill="auto"/>
            <w:tcMar>
              <w:top w:w="100" w:type="dxa"/>
              <w:left w:w="100" w:type="dxa"/>
              <w:bottom w:w="100" w:type="dxa"/>
              <w:right w:w="100" w:type="dxa"/>
            </w:tcMar>
          </w:tcPr>
          <w:p w:rsidR="00057C22" w:rsidRDefault="005D3429">
            <w:pPr>
              <w:widowControl w:val="0"/>
              <w:numPr>
                <w:ilvl w:val="0"/>
                <w:numId w:val="5"/>
              </w:numPr>
              <w:spacing w:line="240" w:lineRule="auto"/>
            </w:pPr>
            <w:r>
              <w:rPr>
                <w:u w:val="single"/>
              </w:rPr>
              <w:t>Utilize all of class time:</w:t>
            </w:r>
            <w:r>
              <w:t xml:space="preserve">  Upon entry you are expected to put your belonging</w:t>
            </w:r>
            <w:r>
              <w:t xml:space="preserve">s under the table or on an empty seat. Begin the Do-Now drawing or written exercise on the board for the first 5 minutes of class. If we are continuing an existing </w:t>
            </w:r>
            <w:proofErr w:type="gramStart"/>
            <w:r>
              <w:t>project</w:t>
            </w:r>
            <w:proofErr w:type="gramEnd"/>
            <w:r>
              <w:t xml:space="preserve"> then you can gather your supplies at the back of the class and bring them back to yo</w:t>
            </w:r>
            <w:r>
              <w:t>ur seat upon entry.</w:t>
            </w:r>
          </w:p>
          <w:p w:rsidR="00057C22" w:rsidRDefault="005D3429">
            <w:pPr>
              <w:widowControl w:val="0"/>
              <w:numPr>
                <w:ilvl w:val="0"/>
                <w:numId w:val="5"/>
              </w:numPr>
              <w:spacing w:line="240" w:lineRule="auto"/>
            </w:pPr>
            <w:r>
              <w:rPr>
                <w:u w:val="single"/>
              </w:rPr>
              <w:t>Deadlines</w:t>
            </w:r>
            <w:r>
              <w:t>:  See academic policies below for our school make up and late assignment policy.  Your deadlines will be on the whiteboard in the classroom each week. You should copy them down in your sketchbook or planner as a reminder to yo</w:t>
            </w:r>
            <w:r>
              <w:t>urself.</w:t>
            </w:r>
          </w:p>
          <w:p w:rsidR="00057C22" w:rsidRDefault="005D3429">
            <w:pPr>
              <w:widowControl w:val="0"/>
              <w:numPr>
                <w:ilvl w:val="0"/>
                <w:numId w:val="5"/>
              </w:numPr>
              <w:spacing w:line="240" w:lineRule="auto"/>
            </w:pPr>
            <w:r>
              <w:rPr>
                <w:u w:val="single"/>
              </w:rPr>
              <w:t>The Studio Habits of Mind</w:t>
            </w:r>
          </w:p>
          <w:p w:rsidR="00057C22" w:rsidRDefault="005D3429">
            <w:pPr>
              <w:widowControl w:val="0"/>
              <w:numPr>
                <w:ilvl w:val="1"/>
                <w:numId w:val="5"/>
              </w:numPr>
              <w:spacing w:line="240" w:lineRule="auto"/>
            </w:pPr>
            <w:r>
              <w:t xml:space="preserve">Develop Craft - </w:t>
            </w:r>
            <w:r>
              <w:rPr>
                <w:i/>
              </w:rPr>
              <w:t>learning to use the tools, materials and practices of an art form</w:t>
            </w:r>
          </w:p>
          <w:p w:rsidR="00057C22" w:rsidRDefault="005D3429">
            <w:pPr>
              <w:widowControl w:val="0"/>
              <w:numPr>
                <w:ilvl w:val="1"/>
                <w:numId w:val="5"/>
              </w:numPr>
              <w:spacing w:line="240" w:lineRule="auto"/>
            </w:pPr>
            <w:r>
              <w:t xml:space="preserve">Engage and Persist - </w:t>
            </w:r>
            <w:r>
              <w:rPr>
                <w:i/>
              </w:rPr>
              <w:t>learning to take up subjects of personal interest and importance with focus in persevering at tasks</w:t>
            </w:r>
          </w:p>
          <w:p w:rsidR="00057C22" w:rsidRDefault="005D3429">
            <w:pPr>
              <w:widowControl w:val="0"/>
              <w:numPr>
                <w:ilvl w:val="1"/>
                <w:numId w:val="5"/>
              </w:numPr>
              <w:spacing w:line="240" w:lineRule="auto"/>
            </w:pPr>
            <w:r>
              <w:t>Envision -</w:t>
            </w:r>
            <w:r>
              <w:rPr>
                <w:i/>
              </w:rPr>
              <w:t xml:space="preserve"> learning to imagine what cannot be directly observed, heard or written and to develop possible next steps in making a piece</w:t>
            </w:r>
          </w:p>
          <w:p w:rsidR="00057C22" w:rsidRDefault="005D3429">
            <w:pPr>
              <w:widowControl w:val="0"/>
              <w:numPr>
                <w:ilvl w:val="1"/>
                <w:numId w:val="5"/>
              </w:numPr>
              <w:spacing w:line="240" w:lineRule="auto"/>
            </w:pPr>
            <w:r>
              <w:t xml:space="preserve">Express - </w:t>
            </w:r>
            <w:r>
              <w:rPr>
                <w:i/>
              </w:rPr>
              <w:t>learning to create works that convey an idea, feeling or personal meaning</w:t>
            </w:r>
          </w:p>
          <w:p w:rsidR="00057C22" w:rsidRDefault="005D3429">
            <w:pPr>
              <w:widowControl w:val="0"/>
              <w:numPr>
                <w:ilvl w:val="1"/>
                <w:numId w:val="5"/>
              </w:numPr>
              <w:spacing w:line="240" w:lineRule="auto"/>
            </w:pPr>
            <w:r>
              <w:t xml:space="preserve">Observe - </w:t>
            </w:r>
            <w:r>
              <w:rPr>
                <w:i/>
              </w:rPr>
              <w:t>learning to attend to visual, audible</w:t>
            </w:r>
            <w:r>
              <w:rPr>
                <w:i/>
              </w:rPr>
              <w:t xml:space="preserve"> and written context and thereby notice things which might not otherwise be noticed</w:t>
            </w:r>
          </w:p>
          <w:p w:rsidR="00057C22" w:rsidRDefault="005D3429">
            <w:pPr>
              <w:widowControl w:val="0"/>
              <w:numPr>
                <w:ilvl w:val="1"/>
                <w:numId w:val="5"/>
              </w:numPr>
              <w:spacing w:line="240" w:lineRule="auto"/>
            </w:pPr>
            <w:r>
              <w:t xml:space="preserve">Reflect - </w:t>
            </w:r>
            <w:r>
              <w:rPr>
                <w:i/>
              </w:rPr>
              <w:t>learning to think and talk about one’s own art processes and those of others</w:t>
            </w:r>
          </w:p>
          <w:p w:rsidR="00057C22" w:rsidRDefault="005D3429">
            <w:pPr>
              <w:widowControl w:val="0"/>
              <w:numPr>
                <w:ilvl w:val="1"/>
                <w:numId w:val="5"/>
              </w:numPr>
              <w:spacing w:line="240" w:lineRule="auto"/>
            </w:pPr>
            <w:r>
              <w:t xml:space="preserve">Stretch &amp; Explore - </w:t>
            </w:r>
            <w:r>
              <w:rPr>
                <w:i/>
              </w:rPr>
              <w:t>learning to reach beyond one’s supposed limitations, to explore p</w:t>
            </w:r>
            <w:r>
              <w:rPr>
                <w:i/>
              </w:rPr>
              <w:t xml:space="preserve">layfully without a preconceived plan and to </w:t>
            </w:r>
            <w:r>
              <w:rPr>
                <w:i/>
              </w:rPr>
              <w:lastRenderedPageBreak/>
              <w:t>embrace the opportunity to learn from mistakes</w:t>
            </w:r>
          </w:p>
          <w:p w:rsidR="00057C22" w:rsidRDefault="005D3429">
            <w:pPr>
              <w:widowControl w:val="0"/>
              <w:numPr>
                <w:ilvl w:val="1"/>
                <w:numId w:val="5"/>
              </w:numPr>
              <w:spacing w:line="240" w:lineRule="auto"/>
            </w:pPr>
            <w:r>
              <w:t xml:space="preserve">Understand Arts Community - </w:t>
            </w:r>
            <w:r>
              <w:rPr>
                <w:i/>
              </w:rPr>
              <w:t>learning to interact as an artist with other artists within the broader arts community</w:t>
            </w:r>
          </w:p>
        </w:tc>
      </w:tr>
      <w:tr w:rsidR="00057C22">
        <w:tc>
          <w:tcPr>
            <w:tcW w:w="2460" w:type="dxa"/>
            <w:shd w:val="clear" w:color="auto" w:fill="auto"/>
            <w:tcMar>
              <w:top w:w="100" w:type="dxa"/>
              <w:left w:w="100" w:type="dxa"/>
              <w:bottom w:w="100" w:type="dxa"/>
              <w:right w:w="100" w:type="dxa"/>
            </w:tcMar>
          </w:tcPr>
          <w:p w:rsidR="00057C22" w:rsidRDefault="005D3429">
            <w:pPr>
              <w:widowControl w:val="0"/>
              <w:spacing w:line="240" w:lineRule="auto"/>
              <w:rPr>
                <w:b/>
              </w:rPr>
            </w:pPr>
            <w:r>
              <w:rPr>
                <w:b/>
              </w:rPr>
              <w:lastRenderedPageBreak/>
              <w:t>Policies &amp; Procedures</w:t>
            </w:r>
          </w:p>
        </w:tc>
        <w:tc>
          <w:tcPr>
            <w:tcW w:w="8400" w:type="dxa"/>
            <w:shd w:val="clear" w:color="auto" w:fill="auto"/>
            <w:tcMar>
              <w:top w:w="100" w:type="dxa"/>
              <w:left w:w="100" w:type="dxa"/>
              <w:bottom w:w="100" w:type="dxa"/>
              <w:right w:w="100" w:type="dxa"/>
            </w:tcMar>
          </w:tcPr>
          <w:p w:rsidR="00057C22" w:rsidRDefault="005D3429">
            <w:pPr>
              <w:widowControl w:val="0"/>
              <w:numPr>
                <w:ilvl w:val="0"/>
                <w:numId w:val="4"/>
              </w:numPr>
              <w:spacing w:line="240" w:lineRule="auto"/>
            </w:pPr>
            <w:r>
              <w:t>Arrive to class on-time</w:t>
            </w:r>
          </w:p>
          <w:p w:rsidR="00057C22" w:rsidRDefault="005D3429">
            <w:pPr>
              <w:widowControl w:val="0"/>
              <w:numPr>
                <w:ilvl w:val="0"/>
                <w:numId w:val="4"/>
              </w:numPr>
              <w:spacing w:line="240" w:lineRule="auto"/>
            </w:pPr>
            <w:r>
              <w:t>Bri</w:t>
            </w:r>
            <w:r>
              <w:t>ng sketchbook to class daily</w:t>
            </w:r>
          </w:p>
          <w:p w:rsidR="00057C22" w:rsidRDefault="005D3429">
            <w:pPr>
              <w:widowControl w:val="0"/>
              <w:numPr>
                <w:ilvl w:val="0"/>
                <w:numId w:val="4"/>
              </w:numPr>
              <w:spacing w:line="240" w:lineRule="auto"/>
            </w:pPr>
            <w:r>
              <w:t>Complete all projects on time</w:t>
            </w:r>
          </w:p>
          <w:p w:rsidR="00057C22" w:rsidRDefault="005D3429">
            <w:pPr>
              <w:widowControl w:val="0"/>
              <w:numPr>
                <w:ilvl w:val="0"/>
                <w:numId w:val="4"/>
              </w:numPr>
              <w:spacing w:line="240" w:lineRule="auto"/>
            </w:pPr>
            <w:r>
              <w:t>Listen and ask questions</w:t>
            </w:r>
          </w:p>
          <w:p w:rsidR="00057C22" w:rsidRDefault="005D3429">
            <w:pPr>
              <w:widowControl w:val="0"/>
              <w:numPr>
                <w:ilvl w:val="0"/>
                <w:numId w:val="4"/>
              </w:numPr>
              <w:spacing w:line="240" w:lineRule="auto"/>
            </w:pPr>
            <w:r>
              <w:t>Use your time wisely</w:t>
            </w:r>
          </w:p>
          <w:p w:rsidR="00057C22" w:rsidRDefault="005D3429">
            <w:pPr>
              <w:widowControl w:val="0"/>
              <w:numPr>
                <w:ilvl w:val="0"/>
                <w:numId w:val="4"/>
              </w:numPr>
              <w:spacing w:line="240" w:lineRule="auto"/>
            </w:pPr>
            <w:r>
              <w:t>Control your volume (indoor voice)</w:t>
            </w:r>
          </w:p>
          <w:p w:rsidR="00057C22" w:rsidRDefault="005D3429">
            <w:pPr>
              <w:widowControl w:val="0"/>
              <w:numPr>
                <w:ilvl w:val="0"/>
                <w:numId w:val="4"/>
              </w:numPr>
              <w:spacing w:line="240" w:lineRule="auto"/>
            </w:pPr>
            <w:r>
              <w:t>Keep your table and this classroom clean at all times</w:t>
            </w:r>
          </w:p>
          <w:p w:rsidR="00057C22" w:rsidRDefault="005D3429">
            <w:pPr>
              <w:widowControl w:val="0"/>
              <w:numPr>
                <w:ilvl w:val="0"/>
                <w:numId w:val="4"/>
              </w:numPr>
              <w:spacing w:line="240" w:lineRule="auto"/>
            </w:pPr>
            <w:r>
              <w:t>Sit in assigned seats</w:t>
            </w:r>
          </w:p>
          <w:p w:rsidR="00057C22" w:rsidRDefault="005D3429">
            <w:pPr>
              <w:widowControl w:val="0"/>
              <w:numPr>
                <w:ilvl w:val="0"/>
                <w:numId w:val="4"/>
              </w:numPr>
              <w:spacing w:line="240" w:lineRule="auto"/>
            </w:pPr>
            <w:r>
              <w:t>Work until you are asked to clean up</w:t>
            </w:r>
          </w:p>
          <w:p w:rsidR="00057C22" w:rsidRDefault="005D3429">
            <w:pPr>
              <w:widowControl w:val="0"/>
              <w:numPr>
                <w:ilvl w:val="0"/>
                <w:numId w:val="4"/>
              </w:numPr>
              <w:spacing w:line="240" w:lineRule="auto"/>
            </w:pPr>
            <w:r>
              <w:t>Obey school policies regarding lockers, dress code, and hall passes</w:t>
            </w:r>
          </w:p>
          <w:p w:rsidR="00057C22" w:rsidRDefault="005D3429">
            <w:pPr>
              <w:widowControl w:val="0"/>
              <w:numPr>
                <w:ilvl w:val="0"/>
                <w:numId w:val="4"/>
              </w:numPr>
              <w:spacing w:line="240" w:lineRule="auto"/>
            </w:pPr>
            <w:r>
              <w:t>Keep your hands to yourself and respect personal property</w:t>
            </w:r>
          </w:p>
          <w:p w:rsidR="00057C22" w:rsidRDefault="005D3429">
            <w:pPr>
              <w:widowControl w:val="0"/>
              <w:numPr>
                <w:ilvl w:val="0"/>
                <w:numId w:val="4"/>
              </w:numPr>
              <w:spacing w:line="240" w:lineRule="auto"/>
            </w:pPr>
            <w:r>
              <w:t>Avoid using profanity</w:t>
            </w:r>
          </w:p>
          <w:p w:rsidR="00057C22" w:rsidRDefault="005D3429">
            <w:pPr>
              <w:widowControl w:val="0"/>
              <w:numPr>
                <w:ilvl w:val="0"/>
                <w:numId w:val="4"/>
              </w:numPr>
              <w:spacing w:line="240" w:lineRule="auto"/>
            </w:pPr>
            <w:r>
              <w:t>Show respect to your teacher, classmates and yourself</w:t>
            </w:r>
          </w:p>
        </w:tc>
      </w:tr>
      <w:tr w:rsidR="00057C22">
        <w:tc>
          <w:tcPr>
            <w:tcW w:w="2460" w:type="dxa"/>
            <w:shd w:val="clear" w:color="auto" w:fill="auto"/>
            <w:tcMar>
              <w:top w:w="100" w:type="dxa"/>
              <w:left w:w="100" w:type="dxa"/>
              <w:bottom w:w="100" w:type="dxa"/>
              <w:right w:w="100" w:type="dxa"/>
            </w:tcMar>
          </w:tcPr>
          <w:p w:rsidR="00057C22" w:rsidRDefault="005D3429">
            <w:pPr>
              <w:widowControl w:val="0"/>
              <w:spacing w:line="240" w:lineRule="auto"/>
              <w:rPr>
                <w:b/>
              </w:rPr>
            </w:pPr>
            <w:r>
              <w:rPr>
                <w:b/>
              </w:rPr>
              <w:t xml:space="preserve">Grading Policy </w:t>
            </w:r>
          </w:p>
        </w:tc>
        <w:tc>
          <w:tcPr>
            <w:tcW w:w="8400" w:type="dxa"/>
            <w:shd w:val="clear" w:color="auto" w:fill="auto"/>
            <w:tcMar>
              <w:top w:w="100" w:type="dxa"/>
              <w:left w:w="100" w:type="dxa"/>
              <w:bottom w:w="100" w:type="dxa"/>
              <w:right w:w="100" w:type="dxa"/>
            </w:tcMar>
          </w:tcPr>
          <w:p w:rsidR="00057C22" w:rsidRDefault="005D3429">
            <w:pPr>
              <w:spacing w:line="240" w:lineRule="auto"/>
              <w:rPr>
                <w:b/>
                <w:i/>
              </w:rPr>
            </w:pPr>
            <w:r>
              <w:rPr>
                <w:b/>
              </w:rPr>
              <w:t xml:space="preserve">          </w:t>
            </w:r>
            <w:r>
              <w:rPr>
                <w:b/>
                <w:i/>
              </w:rPr>
              <w:t xml:space="preserve"> Category</w:t>
            </w:r>
            <w:r>
              <w:rPr>
                <w:b/>
              </w:rPr>
              <w:t xml:space="preserve">                  </w:t>
            </w:r>
            <w:r>
              <w:rPr>
                <w:b/>
              </w:rPr>
              <w:t xml:space="preserve">                                                    </w:t>
            </w:r>
            <w:r>
              <w:rPr>
                <w:b/>
                <w:i/>
              </w:rPr>
              <w:t>Percent of Grade</w:t>
            </w:r>
          </w:p>
          <w:p w:rsidR="00057C22" w:rsidRDefault="005D3429">
            <w:pPr>
              <w:spacing w:line="240" w:lineRule="auto"/>
            </w:pPr>
            <w:r>
              <w:t>Summative Assessments</w:t>
            </w:r>
            <w:r>
              <w:tab/>
            </w:r>
            <w:r>
              <w:tab/>
            </w:r>
            <w:r>
              <w:tab/>
            </w:r>
            <w:r>
              <w:tab/>
            </w:r>
            <w:r>
              <w:tab/>
              <w:t xml:space="preserve">     </w:t>
            </w:r>
            <w:r>
              <w:tab/>
              <w:t>70%</w:t>
            </w:r>
          </w:p>
          <w:p w:rsidR="00057C22" w:rsidRDefault="005D3429">
            <w:pPr>
              <w:spacing w:line="240" w:lineRule="auto"/>
            </w:pPr>
            <w:r>
              <w:t>Formative Assessments                                                                    30%</w:t>
            </w:r>
          </w:p>
        </w:tc>
      </w:tr>
      <w:tr w:rsidR="00057C22">
        <w:tc>
          <w:tcPr>
            <w:tcW w:w="2460" w:type="dxa"/>
            <w:shd w:val="clear" w:color="auto" w:fill="auto"/>
            <w:tcMar>
              <w:top w:w="100" w:type="dxa"/>
              <w:left w:w="100" w:type="dxa"/>
              <w:bottom w:w="100" w:type="dxa"/>
              <w:right w:w="100" w:type="dxa"/>
            </w:tcMar>
          </w:tcPr>
          <w:p w:rsidR="00057C22" w:rsidRDefault="005D3429">
            <w:pPr>
              <w:widowControl w:val="0"/>
              <w:spacing w:line="240" w:lineRule="auto"/>
              <w:rPr>
                <w:b/>
              </w:rPr>
            </w:pPr>
            <w:r>
              <w:rPr>
                <w:b/>
              </w:rPr>
              <w:t>Attendance &amp; Tardiness Policy</w:t>
            </w:r>
          </w:p>
        </w:tc>
        <w:tc>
          <w:tcPr>
            <w:tcW w:w="8400" w:type="dxa"/>
            <w:shd w:val="clear" w:color="auto" w:fill="auto"/>
            <w:tcMar>
              <w:top w:w="100" w:type="dxa"/>
              <w:left w:w="100" w:type="dxa"/>
              <w:bottom w:w="100" w:type="dxa"/>
              <w:right w:w="100" w:type="dxa"/>
            </w:tcMar>
          </w:tcPr>
          <w:p w:rsidR="00057C22" w:rsidRDefault="005D3429">
            <w:pPr>
              <w:numPr>
                <w:ilvl w:val="0"/>
                <w:numId w:val="3"/>
              </w:numPr>
              <w:spacing w:line="240" w:lineRule="auto"/>
            </w:pPr>
            <w:r>
              <w:t xml:space="preserve">Attendance and punctuality are necessary for successful completion of this course. </w:t>
            </w:r>
          </w:p>
          <w:p w:rsidR="00057C22" w:rsidRDefault="005D3429">
            <w:pPr>
              <w:numPr>
                <w:ilvl w:val="0"/>
                <w:numId w:val="3"/>
              </w:numPr>
              <w:spacing w:line="240" w:lineRule="auto"/>
            </w:pPr>
            <w:r>
              <w:t xml:space="preserve">In the event that you have an </w:t>
            </w:r>
            <w:r>
              <w:rPr>
                <w:i/>
              </w:rPr>
              <w:t>excused absence</w:t>
            </w:r>
            <w:r>
              <w:t xml:space="preserve"> (with a slip from the office) I will offer make-up work that you can complete at home. I will work with you if you need to bor</w:t>
            </w:r>
            <w:r>
              <w:t>row any supplies from my room in order to complete assignments at home.</w:t>
            </w:r>
          </w:p>
          <w:p w:rsidR="00057C22" w:rsidRDefault="005D3429">
            <w:pPr>
              <w:numPr>
                <w:ilvl w:val="0"/>
                <w:numId w:val="3"/>
              </w:numPr>
              <w:spacing w:line="240" w:lineRule="auto"/>
            </w:pPr>
            <w:r>
              <w:t xml:space="preserve">In the event that you have an </w:t>
            </w:r>
            <w:r>
              <w:rPr>
                <w:i/>
              </w:rPr>
              <w:t>unexcused absence</w:t>
            </w:r>
            <w:r>
              <w:t>, it is your responsibility to ask me how you can make up missed work. A handwritten note from a parent is acceptable; however, please ma</w:t>
            </w:r>
            <w:r>
              <w:t>ke sure it also includes a working phone number or email address since I must speak to your guardian.</w:t>
            </w:r>
          </w:p>
          <w:p w:rsidR="00057C22" w:rsidRDefault="005D3429">
            <w:pPr>
              <w:numPr>
                <w:ilvl w:val="0"/>
                <w:numId w:val="3"/>
              </w:numPr>
              <w:spacing w:line="240" w:lineRule="auto"/>
            </w:pPr>
            <w:r>
              <w:t>Please refer to Google Classroom for all missed work in the case of an absence and complete it at home to the best of your ability. Some work may need som</w:t>
            </w:r>
            <w:r>
              <w:t>e alterations to be completed at home so be sure to reach out if there are any questions.</w:t>
            </w:r>
          </w:p>
        </w:tc>
      </w:tr>
      <w:tr w:rsidR="00057C22">
        <w:trPr>
          <w:trHeight w:val="2625"/>
        </w:trPr>
        <w:tc>
          <w:tcPr>
            <w:tcW w:w="2460" w:type="dxa"/>
            <w:shd w:val="clear" w:color="auto" w:fill="auto"/>
            <w:tcMar>
              <w:top w:w="100" w:type="dxa"/>
              <w:left w:w="100" w:type="dxa"/>
              <w:bottom w:w="100" w:type="dxa"/>
              <w:right w:w="100" w:type="dxa"/>
            </w:tcMar>
          </w:tcPr>
          <w:p w:rsidR="00057C22" w:rsidRDefault="005D3429">
            <w:pPr>
              <w:widowControl w:val="0"/>
              <w:spacing w:line="240" w:lineRule="auto"/>
              <w:rPr>
                <w:b/>
              </w:rPr>
            </w:pPr>
            <w:r>
              <w:rPr>
                <w:b/>
              </w:rPr>
              <w:t>Electronic Device Policy</w:t>
            </w:r>
          </w:p>
        </w:tc>
        <w:tc>
          <w:tcPr>
            <w:tcW w:w="8400" w:type="dxa"/>
            <w:shd w:val="clear" w:color="auto" w:fill="auto"/>
            <w:tcMar>
              <w:top w:w="100" w:type="dxa"/>
              <w:left w:w="100" w:type="dxa"/>
              <w:bottom w:w="100" w:type="dxa"/>
              <w:right w:w="100" w:type="dxa"/>
            </w:tcMar>
          </w:tcPr>
          <w:p w:rsidR="00057C22" w:rsidRDefault="005D3429">
            <w:pPr>
              <w:spacing w:line="240" w:lineRule="auto"/>
            </w:pPr>
            <w:r>
              <w:t>We will participate in classroom activities that may require the use of personal devices. It is the expectation that devices will only be us</w:t>
            </w:r>
            <w:r>
              <w:t xml:space="preserve">ed for </w:t>
            </w:r>
            <w:r>
              <w:rPr>
                <w:u w:val="single"/>
              </w:rPr>
              <w:t xml:space="preserve">academic purposes </w:t>
            </w:r>
            <w:r>
              <w:t>during class. Any inappropriate use (social media, texting, phone calls, etc.) is strictly prohibited.  Ms. Grey will make an announcement in class that electronics may be used or give individual authority when applicable. However,</w:t>
            </w:r>
            <w:r>
              <w:t xml:space="preserve"> all electronic devices should be concealed in your pocket/book bags otherwise. I will give one verbal warning before having to ask a second time to sit your phone at the front of the room in my phone detention area that matches the color of your table. Al</w:t>
            </w:r>
            <w:r>
              <w:t>l phones in the phone detention can be picked up immediately at the end of class.</w:t>
            </w:r>
          </w:p>
        </w:tc>
      </w:tr>
      <w:tr w:rsidR="00057C22">
        <w:trPr>
          <w:trHeight w:val="4351"/>
        </w:trPr>
        <w:tc>
          <w:tcPr>
            <w:tcW w:w="2460" w:type="dxa"/>
            <w:shd w:val="clear" w:color="auto" w:fill="auto"/>
            <w:tcMar>
              <w:top w:w="100" w:type="dxa"/>
              <w:left w:w="100" w:type="dxa"/>
              <w:bottom w:w="100" w:type="dxa"/>
              <w:right w:w="100" w:type="dxa"/>
            </w:tcMar>
          </w:tcPr>
          <w:p w:rsidR="00057C22" w:rsidRDefault="005D3429">
            <w:pPr>
              <w:widowControl w:val="0"/>
              <w:spacing w:line="240" w:lineRule="auto"/>
              <w:rPr>
                <w:b/>
              </w:rPr>
            </w:pPr>
            <w:r>
              <w:rPr>
                <w:b/>
              </w:rPr>
              <w:lastRenderedPageBreak/>
              <w:t>Classwork &amp; Homework Policies</w:t>
            </w:r>
          </w:p>
        </w:tc>
        <w:tc>
          <w:tcPr>
            <w:tcW w:w="8400" w:type="dxa"/>
            <w:shd w:val="clear" w:color="auto" w:fill="auto"/>
            <w:tcMar>
              <w:top w:w="100" w:type="dxa"/>
              <w:left w:w="100" w:type="dxa"/>
              <w:bottom w:w="100" w:type="dxa"/>
              <w:right w:w="100" w:type="dxa"/>
            </w:tcMar>
          </w:tcPr>
          <w:p w:rsidR="00057C22" w:rsidRDefault="005D3429">
            <w:pPr>
              <w:keepLines/>
              <w:numPr>
                <w:ilvl w:val="0"/>
                <w:numId w:val="6"/>
              </w:numPr>
              <w:spacing w:line="240" w:lineRule="auto"/>
            </w:pPr>
            <w:r>
              <w:t>All assignments must be turned in on time. Late assignments will be accepted under the following conditions:</w:t>
            </w:r>
            <w:r>
              <w:rPr>
                <w:b/>
              </w:rPr>
              <w:t xml:space="preserve"> a)</w:t>
            </w:r>
            <w:r>
              <w:t xml:space="preserve"> you have shown good time management during class when working on your </w:t>
            </w:r>
            <w:proofErr w:type="gramStart"/>
            <w:r>
              <w:t xml:space="preserve">assignment  </w:t>
            </w:r>
            <w:r>
              <w:rPr>
                <w:b/>
              </w:rPr>
              <w:t>b</w:t>
            </w:r>
            <w:proofErr w:type="gramEnd"/>
            <w:r>
              <w:rPr>
                <w:b/>
              </w:rPr>
              <w:t>)</w:t>
            </w:r>
            <w:r>
              <w:t xml:space="preserve"> you demonstrate a successful completion of the project and </w:t>
            </w:r>
            <w:r>
              <w:rPr>
                <w:b/>
              </w:rPr>
              <w:t>c)</w:t>
            </w:r>
            <w:r>
              <w:t xml:space="preserve"> you write a reflection paragraph about your work.</w:t>
            </w:r>
          </w:p>
          <w:p w:rsidR="00057C22" w:rsidRDefault="005D3429">
            <w:pPr>
              <w:keepLines/>
              <w:numPr>
                <w:ilvl w:val="0"/>
                <w:numId w:val="6"/>
              </w:numPr>
              <w:spacing w:line="240" w:lineRule="auto"/>
            </w:pPr>
            <w:r>
              <w:t>Students are required to redo projects/assignments that re</w:t>
            </w:r>
            <w:r>
              <w:t xml:space="preserve">ceive a grade below 70%; the new grade will be an average of the scores. </w:t>
            </w:r>
          </w:p>
          <w:p w:rsidR="00057C22" w:rsidRDefault="005D3429">
            <w:pPr>
              <w:keepLines/>
              <w:spacing w:line="240" w:lineRule="auto"/>
              <w:ind w:left="1440"/>
              <w:rPr>
                <w:i/>
              </w:rPr>
            </w:pPr>
            <w:r>
              <w:t xml:space="preserve">Example:                             </w:t>
            </w:r>
            <w:r>
              <w:rPr>
                <w:i/>
              </w:rPr>
              <w:t>1st score: 50%</w:t>
            </w:r>
          </w:p>
          <w:p w:rsidR="00057C22" w:rsidRDefault="005D3429">
            <w:pPr>
              <w:keepLines/>
              <w:spacing w:line="240" w:lineRule="auto"/>
              <w:ind w:left="1440"/>
              <w:jc w:val="center"/>
              <w:rPr>
                <w:i/>
              </w:rPr>
            </w:pPr>
            <w:r>
              <w:rPr>
                <w:i/>
              </w:rPr>
              <w:t xml:space="preserve"> 2nd score: 90%</w:t>
            </w:r>
          </w:p>
          <w:p w:rsidR="00057C22" w:rsidRDefault="005D3429">
            <w:pPr>
              <w:keepLines/>
              <w:spacing w:line="240" w:lineRule="auto"/>
              <w:ind w:left="1440"/>
              <w:jc w:val="center"/>
              <w:rPr>
                <w:i/>
              </w:rPr>
            </w:pPr>
            <w:r>
              <w:rPr>
                <w:i/>
              </w:rPr>
              <w:t>New Score = 70%</w:t>
            </w:r>
          </w:p>
          <w:p w:rsidR="00057C22" w:rsidRDefault="005D3429">
            <w:pPr>
              <w:keepLines/>
              <w:numPr>
                <w:ilvl w:val="0"/>
                <w:numId w:val="6"/>
              </w:numPr>
              <w:spacing w:line="240" w:lineRule="auto"/>
            </w:pPr>
            <w:r>
              <w:t xml:space="preserve">Late sketchbook/homework assignments can be made up if they are handed in the following day after </w:t>
            </w:r>
            <w:r>
              <w:t>the original due date. Any time after one day will result in 10 points deducted per day late.</w:t>
            </w:r>
          </w:p>
        </w:tc>
      </w:tr>
      <w:tr w:rsidR="00057C22">
        <w:trPr>
          <w:trHeight w:val="420"/>
        </w:trPr>
        <w:tc>
          <w:tcPr>
            <w:tcW w:w="10860" w:type="dxa"/>
            <w:gridSpan w:val="2"/>
            <w:shd w:val="clear" w:color="auto" w:fill="auto"/>
            <w:tcMar>
              <w:top w:w="100" w:type="dxa"/>
              <w:left w:w="100" w:type="dxa"/>
              <w:bottom w:w="100" w:type="dxa"/>
              <w:right w:w="100" w:type="dxa"/>
            </w:tcMar>
          </w:tcPr>
          <w:p w:rsidR="00057C22" w:rsidRDefault="005D3429">
            <w:pPr>
              <w:widowControl w:val="0"/>
              <w:spacing w:line="240" w:lineRule="auto"/>
              <w:jc w:val="center"/>
              <w:rPr>
                <w:b/>
              </w:rPr>
            </w:pPr>
            <w:r>
              <w:rPr>
                <w:b/>
              </w:rPr>
              <w:t xml:space="preserve">Course Timeline </w:t>
            </w:r>
          </w:p>
        </w:tc>
      </w:tr>
      <w:tr w:rsidR="00057C22">
        <w:tc>
          <w:tcPr>
            <w:tcW w:w="2460" w:type="dxa"/>
            <w:shd w:val="clear" w:color="auto" w:fill="auto"/>
            <w:tcMar>
              <w:top w:w="100" w:type="dxa"/>
              <w:left w:w="100" w:type="dxa"/>
              <w:bottom w:w="100" w:type="dxa"/>
              <w:right w:w="100" w:type="dxa"/>
            </w:tcMar>
          </w:tcPr>
          <w:p w:rsidR="00057C22" w:rsidRDefault="005D3429">
            <w:pPr>
              <w:spacing w:line="240" w:lineRule="auto"/>
              <w:rPr>
                <w:b/>
                <w:sz w:val="24"/>
                <w:szCs w:val="24"/>
              </w:rPr>
            </w:pPr>
            <w:r>
              <w:rPr>
                <w:b/>
                <w:sz w:val="24"/>
                <w:szCs w:val="24"/>
              </w:rPr>
              <w:t xml:space="preserve">MP #1: </w:t>
            </w:r>
          </w:p>
          <w:p w:rsidR="00057C22" w:rsidRDefault="005D3429">
            <w:pPr>
              <w:spacing w:line="240" w:lineRule="auto"/>
              <w:rPr>
                <w:b/>
              </w:rPr>
            </w:pPr>
            <w:r>
              <w:rPr>
                <w:b/>
                <w:sz w:val="24"/>
                <w:szCs w:val="24"/>
              </w:rPr>
              <w:t>Sept. 5 - Nov. 6</w:t>
            </w:r>
          </w:p>
        </w:tc>
        <w:tc>
          <w:tcPr>
            <w:tcW w:w="8400" w:type="dxa"/>
            <w:shd w:val="clear" w:color="auto" w:fill="auto"/>
            <w:tcMar>
              <w:top w:w="100" w:type="dxa"/>
              <w:left w:w="100" w:type="dxa"/>
              <w:bottom w:w="100" w:type="dxa"/>
              <w:right w:w="100" w:type="dxa"/>
            </w:tcMar>
          </w:tcPr>
          <w:p w:rsidR="00057C22" w:rsidRDefault="005D3429">
            <w:pPr>
              <w:widowControl w:val="0"/>
              <w:numPr>
                <w:ilvl w:val="0"/>
                <w:numId w:val="1"/>
              </w:numPr>
              <w:spacing w:line="240" w:lineRule="auto"/>
            </w:pPr>
            <w:r>
              <w:rPr>
                <w:b/>
              </w:rPr>
              <w:t>Unit One - Creativity and the Art of Play:</w:t>
            </w:r>
            <w:r>
              <w:t xml:space="preserve"> </w:t>
            </w:r>
            <w:r>
              <w:rPr>
                <w:i/>
              </w:rPr>
              <w:t xml:space="preserve">Students will be introduced to the concept of creativity. The role of play, experimentation, inquiry and imagination will be explored as gateways to unlocking and cultivating creativity. The intrinsic value of creativity will be explored and students will </w:t>
            </w:r>
            <w:r>
              <w:rPr>
                <w:i/>
              </w:rPr>
              <w:t>be challenged to consider their individual journey and ongoing practice to cultivate creativity and build creative capital as artists.</w:t>
            </w:r>
          </w:p>
          <w:p w:rsidR="00057C22" w:rsidRDefault="00057C22">
            <w:pPr>
              <w:widowControl w:val="0"/>
              <w:spacing w:line="240" w:lineRule="auto"/>
              <w:ind w:left="720"/>
              <w:rPr>
                <w:i/>
              </w:rPr>
            </w:pPr>
          </w:p>
          <w:p w:rsidR="00057C22" w:rsidRDefault="005D3429">
            <w:pPr>
              <w:widowControl w:val="0"/>
              <w:numPr>
                <w:ilvl w:val="0"/>
                <w:numId w:val="1"/>
              </w:numPr>
              <w:spacing w:line="240" w:lineRule="auto"/>
            </w:pPr>
            <w:r>
              <w:rPr>
                <w:b/>
              </w:rPr>
              <w:t>Unit Two - The Artist’s Sketchbook-Point of View:</w:t>
            </w:r>
            <w:r>
              <w:t xml:space="preserve"> </w:t>
            </w:r>
            <w:r>
              <w:rPr>
                <w:i/>
              </w:rPr>
              <w:t xml:space="preserve">Students will be introduced to the artist’s sketchbook and explore the various approaches used to capture their own ideas, unlock their creativity and experience the world. </w:t>
            </w:r>
          </w:p>
          <w:p w:rsidR="00057C22" w:rsidRDefault="00057C22">
            <w:pPr>
              <w:widowControl w:val="0"/>
              <w:spacing w:line="240" w:lineRule="auto"/>
              <w:ind w:left="720"/>
              <w:rPr>
                <w:i/>
              </w:rPr>
            </w:pPr>
          </w:p>
          <w:p w:rsidR="00057C22" w:rsidRDefault="005D3429">
            <w:pPr>
              <w:widowControl w:val="0"/>
              <w:numPr>
                <w:ilvl w:val="0"/>
                <w:numId w:val="1"/>
              </w:numPr>
              <w:spacing w:line="240" w:lineRule="auto"/>
            </w:pPr>
            <w:r>
              <w:rPr>
                <w:b/>
              </w:rPr>
              <w:t xml:space="preserve">Unit Three - Deconstructing Art, Foundations &amp; Critique: </w:t>
            </w:r>
            <w:r>
              <w:rPr>
                <w:i/>
              </w:rPr>
              <w:t>Students will be re-intr</w:t>
            </w:r>
            <w:r>
              <w:rPr>
                <w:i/>
              </w:rPr>
              <w:t xml:space="preserve">oduced to the elements of art and principles of </w:t>
            </w:r>
            <w:proofErr w:type="spellStart"/>
            <w:r>
              <w:rPr>
                <w:i/>
              </w:rPr>
              <w:t>design.Students</w:t>
            </w:r>
            <w:proofErr w:type="spellEnd"/>
            <w:r>
              <w:rPr>
                <w:i/>
              </w:rPr>
              <w:t xml:space="preserve"> will deepen their understanding of the elements and principles through observation in their day-to-day world and environment, through study of master artworks and artists, experimentations and</w:t>
            </w:r>
            <w:r>
              <w:rPr>
                <w:i/>
              </w:rPr>
              <w:t xml:space="preserve"> </w:t>
            </w:r>
            <w:proofErr w:type="spellStart"/>
            <w:r>
              <w:rPr>
                <w:i/>
              </w:rPr>
              <w:t>artmaking</w:t>
            </w:r>
            <w:proofErr w:type="spellEnd"/>
            <w:r>
              <w:rPr>
                <w:i/>
              </w:rPr>
              <w:t>, and finally through critique.</w:t>
            </w:r>
          </w:p>
        </w:tc>
      </w:tr>
      <w:tr w:rsidR="00057C22">
        <w:tc>
          <w:tcPr>
            <w:tcW w:w="2460" w:type="dxa"/>
            <w:shd w:val="clear" w:color="auto" w:fill="auto"/>
            <w:tcMar>
              <w:top w:w="100" w:type="dxa"/>
              <w:left w:w="100" w:type="dxa"/>
              <w:bottom w:w="100" w:type="dxa"/>
              <w:right w:w="100" w:type="dxa"/>
            </w:tcMar>
          </w:tcPr>
          <w:p w:rsidR="00057C22" w:rsidRDefault="005D3429">
            <w:pPr>
              <w:spacing w:line="240" w:lineRule="auto"/>
              <w:rPr>
                <w:b/>
                <w:sz w:val="24"/>
                <w:szCs w:val="24"/>
              </w:rPr>
            </w:pPr>
            <w:r>
              <w:rPr>
                <w:b/>
                <w:sz w:val="24"/>
                <w:szCs w:val="24"/>
              </w:rPr>
              <w:t xml:space="preserve">MP#2:  </w:t>
            </w:r>
          </w:p>
          <w:p w:rsidR="00057C22" w:rsidRDefault="005D3429">
            <w:pPr>
              <w:spacing w:line="240" w:lineRule="auto"/>
              <w:rPr>
                <w:b/>
              </w:rPr>
            </w:pPr>
            <w:r>
              <w:rPr>
                <w:b/>
                <w:sz w:val="24"/>
                <w:szCs w:val="24"/>
              </w:rPr>
              <w:t>Nov. 7 - Jan. 28</w:t>
            </w:r>
          </w:p>
        </w:tc>
        <w:tc>
          <w:tcPr>
            <w:tcW w:w="8400" w:type="dxa"/>
            <w:shd w:val="clear" w:color="auto" w:fill="auto"/>
            <w:tcMar>
              <w:top w:w="100" w:type="dxa"/>
              <w:left w:w="100" w:type="dxa"/>
              <w:bottom w:w="100" w:type="dxa"/>
              <w:right w:w="100" w:type="dxa"/>
            </w:tcMar>
          </w:tcPr>
          <w:p w:rsidR="00057C22" w:rsidRDefault="005D3429">
            <w:pPr>
              <w:widowControl w:val="0"/>
              <w:numPr>
                <w:ilvl w:val="0"/>
                <w:numId w:val="2"/>
              </w:numPr>
              <w:spacing w:line="240" w:lineRule="auto"/>
            </w:pPr>
            <w:r>
              <w:rPr>
                <w:b/>
              </w:rPr>
              <w:t>Unit Four - The Universal Language of Art:</w:t>
            </w:r>
            <w:r>
              <w:t xml:space="preserve"> </w:t>
            </w:r>
            <w:r>
              <w:rPr>
                <w:i/>
              </w:rPr>
              <w:t>The students will learn about the universal language of art and examine how it has been used since the beginning of time to communicate. Students</w:t>
            </w:r>
            <w:r>
              <w:rPr>
                <w:i/>
              </w:rPr>
              <w:t xml:space="preserve"> will examine common themes in art-personal expression, religious, historical, the natural world, politics and social order, everyday life. </w:t>
            </w:r>
          </w:p>
          <w:p w:rsidR="00057C22" w:rsidRDefault="00057C22">
            <w:pPr>
              <w:widowControl w:val="0"/>
              <w:spacing w:line="240" w:lineRule="auto"/>
              <w:ind w:left="720"/>
              <w:rPr>
                <w:i/>
              </w:rPr>
            </w:pPr>
          </w:p>
          <w:p w:rsidR="00057C22" w:rsidRDefault="005D3429">
            <w:pPr>
              <w:widowControl w:val="0"/>
              <w:numPr>
                <w:ilvl w:val="0"/>
                <w:numId w:val="2"/>
              </w:numPr>
              <w:spacing w:line="240" w:lineRule="auto"/>
            </w:pPr>
            <w:r>
              <w:rPr>
                <w:b/>
              </w:rPr>
              <w:t xml:space="preserve">Unit Five - Seeing, Sketching, </w:t>
            </w:r>
            <w:proofErr w:type="gramStart"/>
            <w:r>
              <w:rPr>
                <w:b/>
              </w:rPr>
              <w:t>Drawing</w:t>
            </w:r>
            <w:proofErr w:type="gramEnd"/>
            <w:r>
              <w:rPr>
                <w:b/>
              </w:rPr>
              <w:t>:</w:t>
            </w:r>
            <w:r>
              <w:t xml:space="preserve"> </w:t>
            </w:r>
            <w:r>
              <w:rPr>
                <w:i/>
              </w:rPr>
              <w:t>Students will be addressed on the widely-held belief that they cannot draw</w:t>
            </w:r>
            <w:r>
              <w:rPr>
                <w:i/>
              </w:rPr>
              <w:t xml:space="preserve"> and are therefore not an artist. Students will learn the techniques of seeing-drawing to gain a deeper understanding, will gain observational skills and learn about an artist's eye, proportion, line, depth, tone and form through light and shadow.</w:t>
            </w:r>
          </w:p>
        </w:tc>
      </w:tr>
      <w:tr w:rsidR="00057C22">
        <w:tc>
          <w:tcPr>
            <w:tcW w:w="2460" w:type="dxa"/>
            <w:shd w:val="clear" w:color="auto" w:fill="auto"/>
            <w:tcMar>
              <w:top w:w="100" w:type="dxa"/>
              <w:left w:w="100" w:type="dxa"/>
              <w:bottom w:w="100" w:type="dxa"/>
              <w:right w:w="100" w:type="dxa"/>
            </w:tcMar>
          </w:tcPr>
          <w:p w:rsidR="00057C22" w:rsidRDefault="005D3429">
            <w:pPr>
              <w:rPr>
                <w:b/>
                <w:sz w:val="24"/>
                <w:szCs w:val="24"/>
              </w:rPr>
            </w:pPr>
            <w:r>
              <w:rPr>
                <w:b/>
                <w:sz w:val="24"/>
                <w:szCs w:val="24"/>
              </w:rPr>
              <w:t xml:space="preserve">MP #3:  </w:t>
            </w:r>
          </w:p>
          <w:p w:rsidR="00057C22" w:rsidRDefault="005D3429">
            <w:pPr>
              <w:rPr>
                <w:b/>
              </w:rPr>
            </w:pPr>
            <w:r>
              <w:rPr>
                <w:b/>
                <w:sz w:val="24"/>
                <w:szCs w:val="24"/>
              </w:rPr>
              <w:t>Jan. 29 - Apr. 3</w:t>
            </w:r>
          </w:p>
        </w:tc>
        <w:tc>
          <w:tcPr>
            <w:tcW w:w="8400" w:type="dxa"/>
            <w:shd w:val="clear" w:color="auto" w:fill="auto"/>
            <w:tcMar>
              <w:top w:w="100" w:type="dxa"/>
              <w:left w:w="100" w:type="dxa"/>
              <w:bottom w:w="100" w:type="dxa"/>
              <w:right w:w="100" w:type="dxa"/>
            </w:tcMar>
          </w:tcPr>
          <w:p w:rsidR="00057C22" w:rsidRDefault="005D3429">
            <w:pPr>
              <w:widowControl w:val="0"/>
              <w:numPr>
                <w:ilvl w:val="0"/>
                <w:numId w:val="7"/>
              </w:numPr>
              <w:spacing w:line="240" w:lineRule="auto"/>
            </w:pPr>
            <w:r>
              <w:rPr>
                <w:b/>
              </w:rPr>
              <w:t>Unit Six - Exploring Color:</w:t>
            </w:r>
            <w:r>
              <w:t xml:space="preserve"> </w:t>
            </w:r>
            <w:r>
              <w:rPr>
                <w:i/>
              </w:rPr>
              <w:t>Students will be provided a deep dive into color, beyond the color wheel, so students can better understand its power and properties, and its use as one of the most powerful elements of art in the artist’s toolkit. Students will learn about color conveying</w:t>
            </w:r>
            <w:r>
              <w:rPr>
                <w:i/>
              </w:rPr>
              <w:t xml:space="preserve"> meaning, expressing </w:t>
            </w:r>
            <w:r>
              <w:rPr>
                <w:i/>
              </w:rPr>
              <w:lastRenderedPageBreak/>
              <w:t xml:space="preserve">emotion, hue, </w:t>
            </w:r>
            <w:proofErr w:type="spellStart"/>
            <w:r>
              <w:rPr>
                <w:i/>
              </w:rPr>
              <w:t>chroma</w:t>
            </w:r>
            <w:proofErr w:type="spellEnd"/>
            <w:r>
              <w:rPr>
                <w:i/>
              </w:rPr>
              <w:t xml:space="preserve"> and value.</w:t>
            </w:r>
          </w:p>
          <w:p w:rsidR="00057C22" w:rsidRDefault="00057C22">
            <w:pPr>
              <w:widowControl w:val="0"/>
              <w:spacing w:line="240" w:lineRule="auto"/>
              <w:ind w:left="720"/>
              <w:rPr>
                <w:i/>
              </w:rPr>
            </w:pPr>
          </w:p>
          <w:p w:rsidR="00057C22" w:rsidRDefault="005D3429">
            <w:pPr>
              <w:widowControl w:val="0"/>
              <w:numPr>
                <w:ilvl w:val="0"/>
                <w:numId w:val="7"/>
              </w:numPr>
              <w:spacing w:line="240" w:lineRule="auto"/>
            </w:pPr>
            <w:r>
              <w:rPr>
                <w:b/>
              </w:rPr>
              <w:t>Unit Seven - Painting &amp; Printmaking:</w:t>
            </w:r>
            <w:r>
              <w:t xml:space="preserve">  </w:t>
            </w:r>
            <w:r>
              <w:rPr>
                <w:i/>
              </w:rPr>
              <w:t xml:space="preserve">Students will be introduced to painting with dry media and wet media. Students will learn about different printmaking techniques which include relief methods. This </w:t>
            </w:r>
            <w:r>
              <w:rPr>
                <w:i/>
              </w:rPr>
              <w:t>unit will allow students to apply recent learning about color and to demonstrate their understanding of the elements of art and principles of design. The focus will be on the use of a variety of media and enable students to explore, experiment and gain ski</w:t>
            </w:r>
            <w:r>
              <w:rPr>
                <w:i/>
              </w:rPr>
              <w:t>ll development.</w:t>
            </w:r>
          </w:p>
        </w:tc>
      </w:tr>
      <w:tr w:rsidR="00057C22">
        <w:tc>
          <w:tcPr>
            <w:tcW w:w="2460" w:type="dxa"/>
            <w:shd w:val="clear" w:color="auto" w:fill="auto"/>
            <w:tcMar>
              <w:top w:w="100" w:type="dxa"/>
              <w:left w:w="100" w:type="dxa"/>
              <w:bottom w:w="100" w:type="dxa"/>
              <w:right w:w="100" w:type="dxa"/>
            </w:tcMar>
          </w:tcPr>
          <w:p w:rsidR="00057C22" w:rsidRDefault="005D3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24"/>
                <w:szCs w:val="24"/>
              </w:rPr>
            </w:pPr>
            <w:r>
              <w:rPr>
                <w:b/>
                <w:sz w:val="24"/>
                <w:szCs w:val="24"/>
              </w:rPr>
              <w:lastRenderedPageBreak/>
              <w:t xml:space="preserve">MP #4:  </w:t>
            </w:r>
          </w:p>
          <w:p w:rsidR="00057C22" w:rsidRDefault="005D3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rPr>
            </w:pPr>
            <w:r>
              <w:rPr>
                <w:b/>
                <w:sz w:val="24"/>
                <w:szCs w:val="24"/>
              </w:rPr>
              <w:t xml:space="preserve">Apr. 4 - June 18 </w:t>
            </w:r>
          </w:p>
        </w:tc>
        <w:tc>
          <w:tcPr>
            <w:tcW w:w="8400" w:type="dxa"/>
            <w:shd w:val="clear" w:color="auto" w:fill="auto"/>
            <w:tcMar>
              <w:top w:w="100" w:type="dxa"/>
              <w:left w:w="100" w:type="dxa"/>
              <w:bottom w:w="100" w:type="dxa"/>
              <w:right w:w="100" w:type="dxa"/>
            </w:tcMar>
          </w:tcPr>
          <w:p w:rsidR="00057C22" w:rsidRDefault="005D3429">
            <w:pPr>
              <w:widowControl w:val="0"/>
              <w:numPr>
                <w:ilvl w:val="0"/>
                <w:numId w:val="8"/>
              </w:numPr>
              <w:spacing w:line="240" w:lineRule="auto"/>
            </w:pPr>
            <w:r>
              <w:rPr>
                <w:b/>
              </w:rPr>
              <w:t>Unit Eight - Sculpture:</w:t>
            </w:r>
            <w:r>
              <w:t xml:space="preserve"> </w:t>
            </w:r>
            <w:r>
              <w:rPr>
                <w:i/>
              </w:rPr>
              <w:t>Students will be working with clay and modeling, creating wire sculptures, working with recycled/found objects and materials to create 3-dimensional forms. The focus will be placed on the use of a variety of materials, providing opportunities for explorati</w:t>
            </w:r>
            <w:r>
              <w:rPr>
                <w:i/>
              </w:rPr>
              <w:t>on, experimentation and skill development.</w:t>
            </w:r>
          </w:p>
          <w:p w:rsidR="00057C22" w:rsidRDefault="00057C22">
            <w:pPr>
              <w:widowControl w:val="0"/>
              <w:spacing w:line="240" w:lineRule="auto"/>
              <w:ind w:left="720"/>
              <w:rPr>
                <w:i/>
              </w:rPr>
            </w:pPr>
          </w:p>
          <w:p w:rsidR="00057C22" w:rsidRDefault="005D3429">
            <w:pPr>
              <w:widowControl w:val="0"/>
              <w:numPr>
                <w:ilvl w:val="0"/>
                <w:numId w:val="8"/>
              </w:numPr>
              <w:spacing w:line="240" w:lineRule="auto"/>
            </w:pPr>
            <w:r>
              <w:rPr>
                <w:b/>
              </w:rPr>
              <w:t>Unit Nine - Transforming Spaces:</w:t>
            </w:r>
            <w:r>
              <w:t xml:space="preserve"> </w:t>
            </w:r>
            <w:r>
              <w:rPr>
                <w:i/>
              </w:rPr>
              <w:t>Students will transform spaces through the analysis, planning and installation, creation of exhibition of art. Students will consider traditional and non-traditional spaces, publi</w:t>
            </w:r>
            <w:r>
              <w:rPr>
                <w:i/>
              </w:rPr>
              <w:t>c and private spaces, temporary and permanent exhibitions and installations, audience, etc.</w:t>
            </w:r>
          </w:p>
          <w:p w:rsidR="00057C22" w:rsidRDefault="00057C22">
            <w:pPr>
              <w:widowControl w:val="0"/>
              <w:spacing w:line="240" w:lineRule="auto"/>
              <w:ind w:left="720"/>
              <w:rPr>
                <w:i/>
              </w:rPr>
            </w:pPr>
          </w:p>
          <w:p w:rsidR="00057C22" w:rsidRDefault="005D3429">
            <w:pPr>
              <w:widowControl w:val="0"/>
              <w:numPr>
                <w:ilvl w:val="0"/>
                <w:numId w:val="8"/>
              </w:numPr>
              <w:spacing w:line="240" w:lineRule="auto"/>
            </w:pPr>
            <w:r>
              <w:rPr>
                <w:b/>
              </w:rPr>
              <w:t>Unit Ten - Media Art:</w:t>
            </w:r>
            <w:r>
              <w:t xml:space="preserve"> </w:t>
            </w:r>
            <w:r>
              <w:rPr>
                <w:i/>
              </w:rPr>
              <w:t xml:space="preserve">Students will apply the elements of art and principles of design utilized all year in traditional </w:t>
            </w:r>
            <w:proofErr w:type="spellStart"/>
            <w:r>
              <w:rPr>
                <w:i/>
              </w:rPr>
              <w:t>artmaking</w:t>
            </w:r>
            <w:proofErr w:type="spellEnd"/>
            <w:r>
              <w:rPr>
                <w:i/>
              </w:rPr>
              <w:t xml:space="preserve"> to a digital platform. Students w</w:t>
            </w:r>
            <w:r>
              <w:rPr>
                <w:i/>
              </w:rPr>
              <w:t>ill work with Photoshop and Illustrator for image manipulation.</w:t>
            </w:r>
          </w:p>
        </w:tc>
      </w:tr>
      <w:tr w:rsidR="00057C22">
        <w:tc>
          <w:tcPr>
            <w:tcW w:w="2460" w:type="dxa"/>
            <w:shd w:val="clear" w:color="auto" w:fill="auto"/>
            <w:tcMar>
              <w:top w:w="100" w:type="dxa"/>
              <w:left w:w="100" w:type="dxa"/>
              <w:bottom w:w="100" w:type="dxa"/>
              <w:right w:w="100" w:type="dxa"/>
            </w:tcMar>
          </w:tcPr>
          <w:p w:rsidR="00057C22" w:rsidRDefault="005D3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24"/>
                <w:szCs w:val="24"/>
              </w:rPr>
            </w:pPr>
            <w:r>
              <w:rPr>
                <w:b/>
                <w:sz w:val="24"/>
                <w:szCs w:val="24"/>
              </w:rPr>
              <w:t>Assignments</w:t>
            </w:r>
          </w:p>
        </w:tc>
        <w:tc>
          <w:tcPr>
            <w:tcW w:w="8400" w:type="dxa"/>
            <w:shd w:val="clear" w:color="auto" w:fill="auto"/>
            <w:tcMar>
              <w:top w:w="100" w:type="dxa"/>
              <w:left w:w="100" w:type="dxa"/>
              <w:bottom w:w="100" w:type="dxa"/>
              <w:right w:w="100" w:type="dxa"/>
            </w:tcMar>
          </w:tcPr>
          <w:p w:rsidR="00057C22" w:rsidRDefault="005D3429">
            <w:pPr>
              <w:widowControl w:val="0"/>
              <w:spacing w:line="240" w:lineRule="auto"/>
              <w:ind w:left="720" w:hanging="360"/>
              <w:rPr>
                <w:b/>
              </w:rPr>
            </w:pPr>
            <w:r>
              <w:rPr>
                <w:b/>
              </w:rPr>
              <w:t>Curriculum:</w:t>
            </w:r>
          </w:p>
          <w:p w:rsidR="00057C22" w:rsidRDefault="005D3429">
            <w:pPr>
              <w:widowControl w:val="0"/>
              <w:spacing w:line="240" w:lineRule="auto"/>
              <w:ind w:left="720" w:hanging="360"/>
              <w:rPr>
                <w:b/>
              </w:rPr>
            </w:pPr>
            <w:hyperlink r:id="rId7">
              <w:r>
                <w:rPr>
                  <w:b/>
                  <w:color w:val="1155CC"/>
                  <w:u w:val="single"/>
                </w:rPr>
                <w:t>https://docs.google.com/document/d/11y2IAqM9mUQR__X</w:t>
              </w:r>
              <w:r>
                <w:rPr>
                  <w:b/>
                  <w:color w:val="1155CC"/>
                  <w:u w:val="single"/>
                </w:rPr>
                <w:t>j9YDtbewoW8XsRhuBUGnv6zKhGn0/edit?usp=sharing</w:t>
              </w:r>
            </w:hyperlink>
            <w:r>
              <w:rPr>
                <w:b/>
              </w:rPr>
              <w:t xml:space="preserve"> </w:t>
            </w:r>
          </w:p>
        </w:tc>
      </w:tr>
      <w:tr w:rsidR="00057C22">
        <w:trPr>
          <w:trHeight w:val="735"/>
        </w:trPr>
        <w:tc>
          <w:tcPr>
            <w:tcW w:w="2460" w:type="dxa"/>
            <w:shd w:val="clear" w:color="auto" w:fill="auto"/>
            <w:tcMar>
              <w:top w:w="100" w:type="dxa"/>
              <w:left w:w="100" w:type="dxa"/>
              <w:bottom w:w="100" w:type="dxa"/>
              <w:right w:w="100" w:type="dxa"/>
            </w:tcMar>
          </w:tcPr>
          <w:p w:rsidR="00057C22" w:rsidRDefault="005D3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24"/>
                <w:szCs w:val="24"/>
              </w:rPr>
            </w:pPr>
            <w:r>
              <w:rPr>
                <w:b/>
                <w:sz w:val="24"/>
                <w:szCs w:val="24"/>
              </w:rPr>
              <w:t>Student Signature</w:t>
            </w:r>
          </w:p>
        </w:tc>
        <w:tc>
          <w:tcPr>
            <w:tcW w:w="8400" w:type="dxa"/>
            <w:shd w:val="clear" w:color="auto" w:fill="auto"/>
            <w:tcMar>
              <w:top w:w="100" w:type="dxa"/>
              <w:left w:w="100" w:type="dxa"/>
              <w:bottom w:w="100" w:type="dxa"/>
              <w:right w:w="100" w:type="dxa"/>
            </w:tcMar>
          </w:tcPr>
          <w:p w:rsidR="00057C22" w:rsidRDefault="00057C22">
            <w:pPr>
              <w:widowControl w:val="0"/>
              <w:spacing w:line="240" w:lineRule="auto"/>
            </w:pPr>
          </w:p>
        </w:tc>
      </w:tr>
      <w:tr w:rsidR="00057C22">
        <w:tc>
          <w:tcPr>
            <w:tcW w:w="2460" w:type="dxa"/>
            <w:shd w:val="clear" w:color="auto" w:fill="auto"/>
            <w:tcMar>
              <w:top w:w="100" w:type="dxa"/>
              <w:left w:w="100" w:type="dxa"/>
              <w:bottom w:w="100" w:type="dxa"/>
              <w:right w:w="100" w:type="dxa"/>
            </w:tcMar>
          </w:tcPr>
          <w:p w:rsidR="00057C22" w:rsidRDefault="005D3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24"/>
                <w:szCs w:val="24"/>
              </w:rPr>
            </w:pPr>
            <w:r>
              <w:rPr>
                <w:b/>
                <w:sz w:val="24"/>
                <w:szCs w:val="24"/>
              </w:rPr>
              <w:t>Parent/Guardian Signature</w:t>
            </w:r>
          </w:p>
        </w:tc>
        <w:tc>
          <w:tcPr>
            <w:tcW w:w="8400" w:type="dxa"/>
            <w:shd w:val="clear" w:color="auto" w:fill="auto"/>
            <w:tcMar>
              <w:top w:w="100" w:type="dxa"/>
              <w:left w:w="100" w:type="dxa"/>
              <w:bottom w:w="100" w:type="dxa"/>
              <w:right w:w="100" w:type="dxa"/>
            </w:tcMar>
          </w:tcPr>
          <w:p w:rsidR="00057C22" w:rsidRDefault="00057C22">
            <w:pPr>
              <w:widowControl w:val="0"/>
              <w:spacing w:line="240" w:lineRule="auto"/>
            </w:pPr>
          </w:p>
        </w:tc>
      </w:tr>
      <w:tr w:rsidR="00057C22">
        <w:tc>
          <w:tcPr>
            <w:tcW w:w="2460" w:type="dxa"/>
            <w:shd w:val="clear" w:color="auto" w:fill="auto"/>
            <w:tcMar>
              <w:top w:w="100" w:type="dxa"/>
              <w:left w:w="100" w:type="dxa"/>
              <w:bottom w:w="100" w:type="dxa"/>
              <w:right w:w="100" w:type="dxa"/>
            </w:tcMar>
          </w:tcPr>
          <w:p w:rsidR="00057C22" w:rsidRDefault="005D3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24"/>
                <w:szCs w:val="24"/>
              </w:rPr>
            </w:pPr>
            <w:r>
              <w:rPr>
                <w:b/>
                <w:sz w:val="24"/>
                <w:szCs w:val="24"/>
              </w:rPr>
              <w:t>Incentivize</w:t>
            </w:r>
          </w:p>
        </w:tc>
        <w:tc>
          <w:tcPr>
            <w:tcW w:w="8400" w:type="dxa"/>
            <w:shd w:val="clear" w:color="auto" w:fill="auto"/>
            <w:tcMar>
              <w:top w:w="100" w:type="dxa"/>
              <w:left w:w="100" w:type="dxa"/>
              <w:bottom w:w="100" w:type="dxa"/>
              <w:right w:w="100" w:type="dxa"/>
            </w:tcMar>
          </w:tcPr>
          <w:p w:rsidR="00057C22" w:rsidRDefault="005D3429">
            <w:pPr>
              <w:widowControl w:val="0"/>
              <w:spacing w:line="240" w:lineRule="auto"/>
            </w:pPr>
            <w:r>
              <w:t xml:space="preserve">Students will receive a </w:t>
            </w:r>
            <w:r>
              <w:rPr>
                <w:b/>
                <w:i/>
              </w:rPr>
              <w:t>Sketchbook Pass</w:t>
            </w:r>
            <w:r>
              <w:t xml:space="preserve"> (you can skip a future sketchbook assignment) if this form is signed and returned to class by 09/22/23.  </w:t>
            </w:r>
          </w:p>
        </w:tc>
      </w:tr>
    </w:tbl>
    <w:p w:rsidR="00057C22" w:rsidRDefault="00057C22"/>
    <w:sectPr w:rsidR="00057C22">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2025"/>
    <w:multiLevelType w:val="multilevel"/>
    <w:tmpl w:val="D624D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3A4A9A"/>
    <w:multiLevelType w:val="multilevel"/>
    <w:tmpl w:val="8DD48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9F781F"/>
    <w:multiLevelType w:val="multilevel"/>
    <w:tmpl w:val="3F5AD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133915"/>
    <w:multiLevelType w:val="multilevel"/>
    <w:tmpl w:val="4164E4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F2B4D7F"/>
    <w:multiLevelType w:val="multilevel"/>
    <w:tmpl w:val="687E2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395FA3"/>
    <w:multiLevelType w:val="multilevel"/>
    <w:tmpl w:val="665E7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2A10250"/>
    <w:multiLevelType w:val="multilevel"/>
    <w:tmpl w:val="BC489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5F3CE6"/>
    <w:multiLevelType w:val="multilevel"/>
    <w:tmpl w:val="2CFAF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22"/>
    <w:rsid w:val="00057C22"/>
    <w:rsid w:val="005D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26D0C-E3E6-40C1-8C74-196124F2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1y2IAqM9mUQR__Xj9YDtbewoW8XsRhuBUGnv6zKhGn0/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rey@nps.k12.nj.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Kinard, Jennifer B.</dc:creator>
  <cp:lastModifiedBy>Kinard, Jennifer B.</cp:lastModifiedBy>
  <cp:revision>2</cp:revision>
  <dcterms:created xsi:type="dcterms:W3CDTF">2023-09-20T16:27:00Z</dcterms:created>
  <dcterms:modified xsi:type="dcterms:W3CDTF">2023-09-20T16:27:00Z</dcterms:modified>
</cp:coreProperties>
</file>